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7F1B" w:rsidRDefault="000B7F1B" w:rsidP="000B7F1B">
      <w:pPr>
        <w:jc w:val="center"/>
        <w:rPr>
          <w:sz w:val="28"/>
          <w:szCs w:val="28"/>
          <w:lang w:val="uk-UA"/>
        </w:rPr>
      </w:pPr>
      <w:bookmarkStart w:id="0" w:name="_GoBack"/>
      <w:bookmarkEnd w:id="0"/>
    </w:p>
    <w:p w:rsidR="000B7F1B" w:rsidRPr="00EF4192" w:rsidRDefault="000B7F1B" w:rsidP="000B7F1B">
      <w:pPr>
        <w:jc w:val="center"/>
        <w:rPr>
          <w:b/>
          <w:sz w:val="28"/>
          <w:szCs w:val="28"/>
          <w:lang w:val="uk-UA"/>
        </w:rPr>
      </w:pPr>
      <w:r w:rsidRPr="00EF4192">
        <w:rPr>
          <w:b/>
          <w:sz w:val="28"/>
          <w:szCs w:val="28"/>
          <w:lang w:val="uk-UA"/>
        </w:rPr>
        <w:t>Повідомлення для респондентів</w:t>
      </w:r>
    </w:p>
    <w:p w:rsidR="000B7F1B" w:rsidRPr="00EF4192" w:rsidRDefault="000B7F1B" w:rsidP="000B7F1B">
      <w:pPr>
        <w:jc w:val="center"/>
        <w:rPr>
          <w:sz w:val="28"/>
          <w:szCs w:val="28"/>
          <w:lang w:val="uk-UA"/>
        </w:rPr>
      </w:pPr>
    </w:p>
    <w:p w:rsidR="000B7F1B" w:rsidRPr="00EF4192" w:rsidRDefault="000B7F1B" w:rsidP="000B7F1B">
      <w:pPr>
        <w:jc w:val="center"/>
        <w:rPr>
          <w:sz w:val="28"/>
          <w:szCs w:val="28"/>
          <w:lang w:val="uk-UA"/>
        </w:rPr>
      </w:pPr>
      <w:r w:rsidRPr="00EF4192">
        <w:rPr>
          <w:sz w:val="28"/>
          <w:szCs w:val="28"/>
          <w:lang w:val="uk-UA"/>
        </w:rPr>
        <w:t>Шановні респонденти!</w:t>
      </w:r>
    </w:p>
    <w:p w:rsidR="00BB1C34" w:rsidRPr="00EF4192" w:rsidRDefault="00BB1C34" w:rsidP="000B7F1B">
      <w:pPr>
        <w:jc w:val="center"/>
        <w:rPr>
          <w:sz w:val="28"/>
          <w:szCs w:val="28"/>
          <w:lang w:val="uk-UA"/>
        </w:rPr>
      </w:pPr>
    </w:p>
    <w:p w:rsidR="007F4C95" w:rsidRDefault="007F4C95" w:rsidP="000B7F1B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Дякуємо, що Ви у так</w:t>
      </w:r>
      <w:r w:rsidR="005A1B37"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 xml:space="preserve">й </w:t>
      </w:r>
      <w:r w:rsidR="00642359">
        <w:rPr>
          <w:sz w:val="28"/>
          <w:szCs w:val="28"/>
          <w:lang w:val="uk-UA"/>
        </w:rPr>
        <w:t>складний</w:t>
      </w:r>
      <w:r>
        <w:rPr>
          <w:sz w:val="28"/>
          <w:szCs w:val="28"/>
          <w:lang w:val="uk-UA"/>
        </w:rPr>
        <w:t xml:space="preserve"> для країни </w:t>
      </w:r>
      <w:r w:rsidR="00642359">
        <w:rPr>
          <w:sz w:val="28"/>
          <w:szCs w:val="28"/>
          <w:lang w:val="uk-UA"/>
        </w:rPr>
        <w:t xml:space="preserve">воєнний </w:t>
      </w:r>
      <w:r>
        <w:rPr>
          <w:sz w:val="28"/>
          <w:szCs w:val="28"/>
          <w:lang w:val="uk-UA"/>
        </w:rPr>
        <w:t>час продовжуєте звітувати</w:t>
      </w:r>
      <w:r w:rsidR="008852EC">
        <w:rPr>
          <w:sz w:val="28"/>
          <w:szCs w:val="28"/>
          <w:lang w:val="uk-UA"/>
        </w:rPr>
        <w:t xml:space="preserve"> до органів державної статистики</w:t>
      </w:r>
      <w:r w:rsidR="00642359">
        <w:rPr>
          <w:sz w:val="28"/>
          <w:szCs w:val="28"/>
          <w:lang w:val="uk-UA"/>
        </w:rPr>
        <w:t>, забезпечуючи необхідною інформацією суспільство та державу</w:t>
      </w:r>
      <w:r>
        <w:rPr>
          <w:sz w:val="28"/>
          <w:szCs w:val="28"/>
          <w:lang w:val="uk-UA"/>
        </w:rPr>
        <w:t>!</w:t>
      </w:r>
    </w:p>
    <w:p w:rsidR="00EF4192" w:rsidRPr="00EF4192" w:rsidRDefault="00741F3E" w:rsidP="000B7F1B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</w:t>
      </w:r>
      <w:r w:rsidR="00EF4192">
        <w:rPr>
          <w:sz w:val="28"/>
          <w:szCs w:val="28"/>
          <w:lang w:val="uk-UA"/>
        </w:rPr>
        <w:t xml:space="preserve"> 01</w:t>
      </w:r>
      <w:r w:rsidR="00DD5D99">
        <w:rPr>
          <w:sz w:val="28"/>
          <w:szCs w:val="28"/>
          <w:lang w:val="uk-UA"/>
        </w:rPr>
        <w:t>.01.</w:t>
      </w:r>
      <w:r w:rsidR="00EF4192">
        <w:rPr>
          <w:sz w:val="28"/>
          <w:szCs w:val="28"/>
          <w:lang w:val="uk-UA"/>
        </w:rPr>
        <w:t xml:space="preserve">2023 набрав чинності </w:t>
      </w:r>
      <w:r w:rsidR="00EF4192" w:rsidRPr="00EF4192">
        <w:rPr>
          <w:sz w:val="28"/>
          <w:szCs w:val="28"/>
          <w:lang w:val="uk-UA"/>
        </w:rPr>
        <w:t xml:space="preserve">Закон України  </w:t>
      </w:r>
      <w:r w:rsidR="00DD5D99">
        <w:rPr>
          <w:sz w:val="28"/>
          <w:szCs w:val="28"/>
          <w:lang w:val="uk-UA"/>
        </w:rPr>
        <w:t>в</w:t>
      </w:r>
      <w:r w:rsidR="00EF4192" w:rsidRPr="00EF4192">
        <w:rPr>
          <w:sz w:val="28"/>
          <w:szCs w:val="28"/>
          <w:lang w:val="uk-UA"/>
        </w:rPr>
        <w:t>ід 16</w:t>
      </w:r>
      <w:r w:rsidR="00DD5D99">
        <w:rPr>
          <w:sz w:val="28"/>
          <w:szCs w:val="28"/>
          <w:lang w:val="uk-UA"/>
        </w:rPr>
        <w:t>.08.</w:t>
      </w:r>
      <w:r w:rsidR="00EF4192" w:rsidRPr="00EF4192">
        <w:rPr>
          <w:sz w:val="28"/>
          <w:szCs w:val="28"/>
          <w:lang w:val="uk-UA"/>
        </w:rPr>
        <w:t>2022 № 2524-</w:t>
      </w:r>
      <w:r w:rsidR="00EF4192" w:rsidRPr="00EF4192">
        <w:rPr>
          <w:sz w:val="28"/>
          <w:szCs w:val="28"/>
        </w:rPr>
        <w:t>IX</w:t>
      </w:r>
      <w:r w:rsidR="00EF4192" w:rsidRPr="00EF4192">
        <w:rPr>
          <w:sz w:val="28"/>
          <w:szCs w:val="28"/>
          <w:lang w:val="uk-UA"/>
        </w:rPr>
        <w:t xml:space="preserve"> «Про офіційну статистику»</w:t>
      </w:r>
      <w:r w:rsidR="00EF4192">
        <w:rPr>
          <w:sz w:val="28"/>
          <w:szCs w:val="28"/>
          <w:lang w:val="uk-UA"/>
        </w:rPr>
        <w:t xml:space="preserve"> (далі – Закон). </w:t>
      </w:r>
    </w:p>
    <w:p w:rsidR="007F4C95" w:rsidRPr="00EF4192" w:rsidRDefault="008B76C2" w:rsidP="007F4C95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="007F4C95" w:rsidRPr="00EF4192">
        <w:rPr>
          <w:sz w:val="28"/>
          <w:szCs w:val="28"/>
          <w:lang w:val="uk-UA"/>
        </w:rPr>
        <w:t xml:space="preserve">ідповідно до </w:t>
      </w:r>
      <w:r w:rsidR="007F4C95">
        <w:rPr>
          <w:sz w:val="28"/>
          <w:szCs w:val="28"/>
          <w:lang w:val="uk-UA"/>
        </w:rPr>
        <w:t xml:space="preserve">частини 4 </w:t>
      </w:r>
      <w:r w:rsidR="007F4C95" w:rsidRPr="00EF4192">
        <w:rPr>
          <w:sz w:val="28"/>
          <w:szCs w:val="28"/>
          <w:lang w:val="uk-UA"/>
        </w:rPr>
        <w:t>статті 10 Закону</w:t>
      </w:r>
      <w:r w:rsidR="007F4C95">
        <w:rPr>
          <w:sz w:val="28"/>
          <w:szCs w:val="28"/>
          <w:lang w:val="uk-UA"/>
        </w:rPr>
        <w:t>,</w:t>
      </w:r>
      <w:r w:rsidR="007F4C95" w:rsidRPr="00EF4192">
        <w:rPr>
          <w:sz w:val="28"/>
          <w:szCs w:val="28"/>
          <w:lang w:val="uk-UA"/>
        </w:rPr>
        <w:t xml:space="preserve"> статистична</w:t>
      </w:r>
      <w:r>
        <w:rPr>
          <w:sz w:val="28"/>
          <w:szCs w:val="28"/>
          <w:lang w:val="uk-UA"/>
        </w:rPr>
        <w:t xml:space="preserve"> </w:t>
      </w:r>
      <w:r w:rsidR="007F4C95" w:rsidRPr="00EF4192">
        <w:rPr>
          <w:sz w:val="28"/>
          <w:szCs w:val="28"/>
          <w:lang w:val="uk-UA"/>
        </w:rPr>
        <w:t xml:space="preserve">та фінансова звітність подаються респондентами </w:t>
      </w:r>
      <w:r w:rsidR="007F4C95">
        <w:rPr>
          <w:sz w:val="28"/>
          <w:szCs w:val="28"/>
          <w:lang w:val="uk-UA"/>
        </w:rPr>
        <w:t>органам державної</w:t>
      </w:r>
      <w:r w:rsidR="007F4C95" w:rsidRPr="00EF4192">
        <w:rPr>
          <w:sz w:val="28"/>
          <w:szCs w:val="28"/>
          <w:lang w:val="uk-UA"/>
        </w:rPr>
        <w:t xml:space="preserve"> статистики </w:t>
      </w:r>
      <w:r w:rsidR="007F4C95" w:rsidRPr="00EF4192">
        <w:rPr>
          <w:b/>
          <w:sz w:val="28"/>
          <w:szCs w:val="28"/>
          <w:lang w:val="uk-UA"/>
        </w:rPr>
        <w:t>виключно в електронній формі</w:t>
      </w:r>
      <w:r w:rsidR="007F4C95">
        <w:rPr>
          <w:sz w:val="28"/>
          <w:szCs w:val="28"/>
          <w:lang w:val="uk-UA"/>
        </w:rPr>
        <w:t xml:space="preserve">, для чого </w:t>
      </w:r>
      <w:r w:rsidR="007F4C95" w:rsidRPr="00EF4192">
        <w:rPr>
          <w:sz w:val="28"/>
          <w:szCs w:val="28"/>
          <w:lang w:val="uk-UA"/>
        </w:rPr>
        <w:t>існує ряд програмних забезпечень</w:t>
      </w:r>
      <w:r w:rsidR="007F4C95">
        <w:rPr>
          <w:sz w:val="28"/>
          <w:szCs w:val="28"/>
          <w:lang w:val="uk-UA"/>
        </w:rPr>
        <w:t>,</w:t>
      </w:r>
      <w:r w:rsidR="007F4C95" w:rsidRPr="00EF4192">
        <w:rPr>
          <w:sz w:val="28"/>
          <w:szCs w:val="28"/>
          <w:lang w:val="uk-UA"/>
        </w:rPr>
        <w:t xml:space="preserve"> зокрема</w:t>
      </w:r>
      <w:r w:rsidR="005A6FD7">
        <w:rPr>
          <w:sz w:val="28"/>
          <w:szCs w:val="28"/>
          <w:lang w:val="uk-UA"/>
        </w:rPr>
        <w:t>,</w:t>
      </w:r>
      <w:r w:rsidR="007F4C95" w:rsidRPr="00EF4192">
        <w:rPr>
          <w:sz w:val="28"/>
          <w:szCs w:val="28"/>
          <w:lang w:val="uk-UA"/>
        </w:rPr>
        <w:t xml:space="preserve"> запроваджений Держстатом </w:t>
      </w:r>
      <w:r w:rsidR="005A6FD7" w:rsidRPr="00EF4192">
        <w:rPr>
          <w:sz w:val="28"/>
          <w:szCs w:val="28"/>
          <w:lang w:val="uk-UA"/>
        </w:rPr>
        <w:t>сервіс</w:t>
      </w:r>
      <w:r w:rsidR="005A6FD7" w:rsidRPr="009A422C">
        <w:rPr>
          <w:rFonts w:eastAsia="Calibri"/>
          <w:sz w:val="28"/>
          <w:szCs w:val="28"/>
          <w:lang w:val="uk-UA" w:eastAsia="en-US"/>
        </w:rPr>
        <w:t xml:space="preserve">, призначений для </w:t>
      </w:r>
      <w:r w:rsidR="005A6FD7" w:rsidRPr="009A422C">
        <w:rPr>
          <w:rFonts w:eastAsia="Calibri"/>
          <w:b/>
          <w:sz w:val="28"/>
          <w:szCs w:val="28"/>
          <w:lang w:val="uk-UA" w:eastAsia="en-US"/>
        </w:rPr>
        <w:t>безкоштовного</w:t>
      </w:r>
      <w:r w:rsidR="005A6FD7" w:rsidRPr="009A422C">
        <w:rPr>
          <w:rFonts w:eastAsia="Calibri"/>
          <w:sz w:val="28"/>
          <w:szCs w:val="28"/>
          <w:lang w:val="uk-UA" w:eastAsia="en-US"/>
        </w:rPr>
        <w:t xml:space="preserve"> подання звітів – програмне забезпечення </w:t>
      </w:r>
      <w:r w:rsidR="007F4C95" w:rsidRPr="00EF4192">
        <w:rPr>
          <w:sz w:val="28"/>
          <w:szCs w:val="28"/>
          <w:lang w:val="uk-UA"/>
        </w:rPr>
        <w:t xml:space="preserve">«Кабінет респондента», доступ до якого відкрито за посиланням: </w:t>
      </w:r>
      <w:hyperlink r:id="rId6" w:history="1">
        <w:r w:rsidR="007F4C95" w:rsidRPr="00EF4192">
          <w:rPr>
            <w:rStyle w:val="a3"/>
            <w:sz w:val="28"/>
            <w:szCs w:val="28"/>
            <w:lang w:val="uk-UA"/>
          </w:rPr>
          <w:t>https://statzvit.ukrstat.gov.ua/</w:t>
        </w:r>
      </w:hyperlink>
      <w:r w:rsidR="007F4C95" w:rsidRPr="00EF4192">
        <w:rPr>
          <w:sz w:val="28"/>
          <w:szCs w:val="28"/>
          <w:lang w:val="uk-UA"/>
        </w:rPr>
        <w:t>.</w:t>
      </w:r>
    </w:p>
    <w:p w:rsidR="000B7F1B" w:rsidRPr="00EF4192" w:rsidRDefault="000B7F1B" w:rsidP="000B7F1B">
      <w:pPr>
        <w:ind w:firstLine="567"/>
        <w:jc w:val="both"/>
        <w:rPr>
          <w:sz w:val="28"/>
          <w:szCs w:val="28"/>
          <w:lang w:val="uk-UA"/>
        </w:rPr>
      </w:pPr>
      <w:r w:rsidRPr="00EF4192">
        <w:rPr>
          <w:sz w:val="28"/>
          <w:szCs w:val="28"/>
          <w:lang w:val="uk-UA"/>
        </w:rPr>
        <w:t>Інформація щодо участі респондентів у державних статистичних спостереженнях у 202</w:t>
      </w:r>
      <w:r w:rsidR="00971C18" w:rsidRPr="00EF4192">
        <w:rPr>
          <w:sz w:val="28"/>
          <w:szCs w:val="28"/>
          <w:lang w:val="uk-UA"/>
        </w:rPr>
        <w:t>3</w:t>
      </w:r>
      <w:r w:rsidRPr="00EF4192">
        <w:rPr>
          <w:sz w:val="28"/>
          <w:szCs w:val="28"/>
          <w:lang w:val="uk-UA"/>
        </w:rPr>
        <w:t xml:space="preserve"> році розміщена на</w:t>
      </w:r>
      <w:r w:rsidRPr="00EF4192">
        <w:rPr>
          <w:rFonts w:eastAsia="Calibri"/>
          <w:sz w:val="28"/>
          <w:szCs w:val="28"/>
          <w:lang w:val="uk-UA" w:eastAsia="en-US"/>
        </w:rPr>
        <w:t xml:space="preserve"> офіційних вебсайтах Держстату (</w:t>
      </w:r>
      <w:hyperlink r:id="rId7" w:history="1">
        <w:r w:rsidRPr="00EF4192">
          <w:rPr>
            <w:rStyle w:val="a3"/>
            <w:rFonts w:eastAsia="Calibri"/>
            <w:sz w:val="28"/>
            <w:szCs w:val="28"/>
            <w:lang w:val="uk-UA" w:eastAsia="en-US"/>
          </w:rPr>
          <w:t>http://www.ukrstat.gov.ua</w:t>
        </w:r>
      </w:hyperlink>
      <w:r w:rsidRPr="00EF4192">
        <w:rPr>
          <w:rFonts w:eastAsia="Calibri"/>
          <w:sz w:val="28"/>
          <w:szCs w:val="28"/>
          <w:lang w:val="uk-UA" w:eastAsia="en-US"/>
        </w:rPr>
        <w:t xml:space="preserve">) та </w:t>
      </w:r>
      <w:r w:rsidRPr="00EF4192">
        <w:rPr>
          <w:sz w:val="28"/>
          <w:szCs w:val="28"/>
          <w:lang w:val="uk-UA"/>
        </w:rPr>
        <w:t xml:space="preserve">Головного управління статистики </w:t>
      </w:r>
      <w:r w:rsidRPr="00EF4192">
        <w:rPr>
          <w:rFonts w:eastAsia="Calibri"/>
          <w:sz w:val="28"/>
          <w:szCs w:val="28"/>
          <w:lang w:val="uk-UA" w:eastAsia="en-US"/>
        </w:rPr>
        <w:t>в Одеській області  (</w:t>
      </w:r>
      <w:hyperlink r:id="rId8" w:history="1">
        <w:r w:rsidRPr="00EF4192">
          <w:rPr>
            <w:rStyle w:val="a3"/>
            <w:rFonts w:eastAsia="Calibri"/>
            <w:sz w:val="28"/>
            <w:szCs w:val="28"/>
            <w:lang w:val="uk-UA" w:eastAsia="en-US"/>
          </w:rPr>
          <w:t>http://www.od.ukrstat.gov.ua</w:t>
        </w:r>
      </w:hyperlink>
      <w:r w:rsidRPr="00EF4192">
        <w:rPr>
          <w:rFonts w:eastAsia="Calibri"/>
          <w:sz w:val="28"/>
          <w:szCs w:val="28"/>
          <w:lang w:val="uk-UA" w:eastAsia="en-US"/>
        </w:rPr>
        <w:t xml:space="preserve">) у розділі </w:t>
      </w:r>
      <w:r w:rsidRPr="00EF4192">
        <w:rPr>
          <w:rFonts w:eastAsia="Calibri"/>
          <w:b/>
          <w:sz w:val="28"/>
          <w:szCs w:val="28"/>
          <w:lang w:val="uk-UA" w:eastAsia="en-US"/>
        </w:rPr>
        <w:t>«Респондентам»</w:t>
      </w:r>
      <w:r w:rsidRPr="00EF4192">
        <w:rPr>
          <w:rFonts w:eastAsia="Calibri"/>
          <w:sz w:val="28"/>
          <w:szCs w:val="28"/>
          <w:lang w:val="uk-UA" w:eastAsia="en-US"/>
        </w:rPr>
        <w:t>.</w:t>
      </w:r>
    </w:p>
    <w:p w:rsidR="000B7F1B" w:rsidRPr="00EF4192" w:rsidRDefault="000B7F1B" w:rsidP="000B7F1B">
      <w:pPr>
        <w:ind w:firstLine="567"/>
        <w:jc w:val="both"/>
        <w:rPr>
          <w:sz w:val="28"/>
          <w:szCs w:val="28"/>
          <w:lang w:val="uk-UA"/>
        </w:rPr>
      </w:pPr>
      <w:r w:rsidRPr="00EF4192">
        <w:rPr>
          <w:sz w:val="28"/>
          <w:szCs w:val="28"/>
          <w:lang w:val="uk-UA"/>
        </w:rPr>
        <w:t xml:space="preserve">Фінансову звітність на адресу органів державної статистики </w:t>
      </w:r>
      <w:r w:rsidR="00642359">
        <w:rPr>
          <w:sz w:val="28"/>
          <w:szCs w:val="28"/>
          <w:lang w:val="uk-UA"/>
        </w:rPr>
        <w:t xml:space="preserve">подають </w:t>
      </w:r>
      <w:r w:rsidRPr="00EF4192">
        <w:rPr>
          <w:sz w:val="28"/>
          <w:szCs w:val="28"/>
          <w:lang w:val="uk-UA"/>
        </w:rPr>
        <w:t>усі респонденти-юридичні особи</w:t>
      </w:r>
      <w:r w:rsidR="00EF4192">
        <w:rPr>
          <w:sz w:val="28"/>
          <w:szCs w:val="28"/>
          <w:lang w:val="uk-UA"/>
        </w:rPr>
        <w:t xml:space="preserve"> (</w:t>
      </w:r>
      <w:r w:rsidR="00DD5D99">
        <w:rPr>
          <w:sz w:val="28"/>
          <w:szCs w:val="28"/>
          <w:lang w:val="uk-UA"/>
        </w:rPr>
        <w:t>крім</w:t>
      </w:r>
      <w:r w:rsidR="00EF4192">
        <w:rPr>
          <w:sz w:val="28"/>
          <w:szCs w:val="28"/>
          <w:lang w:val="uk-UA"/>
        </w:rPr>
        <w:t xml:space="preserve"> банків і бюджетних установ)</w:t>
      </w:r>
      <w:r w:rsidR="00DD5D99">
        <w:rPr>
          <w:sz w:val="28"/>
          <w:szCs w:val="28"/>
          <w:lang w:val="uk-UA"/>
        </w:rPr>
        <w:t xml:space="preserve">, що визначено </w:t>
      </w:r>
      <w:r w:rsidRPr="00EF4192">
        <w:rPr>
          <w:sz w:val="28"/>
          <w:szCs w:val="28"/>
          <w:lang w:val="uk-UA"/>
        </w:rPr>
        <w:t xml:space="preserve">Законом України </w:t>
      </w:r>
      <w:r w:rsidR="00DD5D99">
        <w:rPr>
          <w:sz w:val="28"/>
          <w:szCs w:val="28"/>
          <w:lang w:val="uk-UA"/>
        </w:rPr>
        <w:t>«</w:t>
      </w:r>
      <w:r w:rsidRPr="00EF4192">
        <w:rPr>
          <w:sz w:val="28"/>
          <w:szCs w:val="28"/>
          <w:lang w:val="uk-UA"/>
        </w:rPr>
        <w:t>Про бухгалтерський облік та фінансову звітність в Україні</w:t>
      </w:r>
      <w:r w:rsidR="00DD5D99">
        <w:rPr>
          <w:sz w:val="28"/>
          <w:szCs w:val="28"/>
          <w:lang w:val="uk-UA"/>
        </w:rPr>
        <w:t>» та</w:t>
      </w:r>
      <w:r w:rsidRPr="00EF4192">
        <w:rPr>
          <w:sz w:val="28"/>
          <w:szCs w:val="28"/>
          <w:lang w:val="uk-UA"/>
        </w:rPr>
        <w:t xml:space="preserve"> постановою Кабінету Міністрів України від 28.02.2000 № 419 "Про затвердження Порядку подання фінансової звітності" (зі змінами)</w:t>
      </w:r>
      <w:r w:rsidR="00DD5D99">
        <w:rPr>
          <w:sz w:val="28"/>
          <w:szCs w:val="28"/>
          <w:lang w:val="uk-UA"/>
        </w:rPr>
        <w:t>.</w:t>
      </w:r>
      <w:r w:rsidRPr="00EF4192">
        <w:rPr>
          <w:sz w:val="28"/>
          <w:szCs w:val="28"/>
          <w:lang w:val="uk-UA"/>
        </w:rPr>
        <w:t xml:space="preserve"> </w:t>
      </w:r>
    </w:p>
    <w:p w:rsidR="00971C18" w:rsidRDefault="007F4C95" w:rsidP="00971C1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Разом з тим, відповідно до</w:t>
      </w:r>
      <w:r w:rsidR="00741F3E">
        <w:rPr>
          <w:sz w:val="28"/>
          <w:szCs w:val="28"/>
          <w:lang w:val="uk-UA"/>
        </w:rPr>
        <w:t xml:space="preserve"> </w:t>
      </w:r>
      <w:r w:rsidR="00971C18" w:rsidRPr="00EF4192">
        <w:rPr>
          <w:sz w:val="28"/>
          <w:szCs w:val="28"/>
          <w:lang w:val="uk-UA"/>
        </w:rPr>
        <w:t xml:space="preserve">вимог </w:t>
      </w:r>
      <w:r w:rsidR="00741F3E">
        <w:rPr>
          <w:sz w:val="28"/>
          <w:szCs w:val="28"/>
          <w:lang w:val="uk-UA"/>
        </w:rPr>
        <w:t>З</w:t>
      </w:r>
      <w:r w:rsidR="00971C18" w:rsidRPr="00EF4192">
        <w:rPr>
          <w:sz w:val="28"/>
          <w:szCs w:val="28"/>
          <w:lang w:val="uk-UA"/>
        </w:rPr>
        <w:t xml:space="preserve">акону України </w:t>
      </w:r>
      <w:r w:rsidR="00DD5D99">
        <w:rPr>
          <w:sz w:val="28"/>
          <w:szCs w:val="28"/>
          <w:lang w:val="uk-UA"/>
        </w:rPr>
        <w:t>«</w:t>
      </w:r>
      <w:r w:rsidR="00971C18" w:rsidRPr="00EF4192">
        <w:rPr>
          <w:sz w:val="28"/>
          <w:szCs w:val="28"/>
          <w:lang w:val="uk-UA"/>
        </w:rPr>
        <w:t>Про захист інтересів суб'єктів</w:t>
      </w:r>
      <w:r w:rsidR="000776D2">
        <w:rPr>
          <w:sz w:val="28"/>
          <w:szCs w:val="28"/>
          <w:lang w:val="uk-UA"/>
        </w:rPr>
        <w:t>,</w:t>
      </w:r>
      <w:r w:rsidR="00971C18" w:rsidRPr="00EF4192">
        <w:rPr>
          <w:sz w:val="28"/>
          <w:szCs w:val="28"/>
          <w:lang w:val="uk-UA"/>
        </w:rPr>
        <w:t xml:space="preserve">  подання звітності та інших документів у період дії  воєнного стану або стану війни</w:t>
      </w:r>
      <w:r w:rsidR="00DD5D99">
        <w:rPr>
          <w:sz w:val="28"/>
          <w:szCs w:val="28"/>
          <w:lang w:val="uk-UA"/>
        </w:rPr>
        <w:t>»</w:t>
      </w:r>
      <w:r w:rsidR="00971C18" w:rsidRPr="00EF4192">
        <w:rPr>
          <w:sz w:val="28"/>
          <w:szCs w:val="28"/>
          <w:lang w:val="uk-UA"/>
        </w:rPr>
        <w:t>, статистичн</w:t>
      </w:r>
      <w:r w:rsidR="00741F3E">
        <w:rPr>
          <w:sz w:val="28"/>
          <w:szCs w:val="28"/>
          <w:lang w:val="uk-UA"/>
        </w:rPr>
        <w:t>у</w:t>
      </w:r>
      <w:r w:rsidR="00971C18" w:rsidRPr="00EF4192">
        <w:rPr>
          <w:sz w:val="28"/>
          <w:szCs w:val="28"/>
          <w:lang w:val="uk-UA"/>
        </w:rPr>
        <w:t xml:space="preserve"> та фінансов</w:t>
      </w:r>
      <w:r w:rsidR="00741F3E">
        <w:rPr>
          <w:sz w:val="28"/>
          <w:szCs w:val="28"/>
          <w:lang w:val="uk-UA"/>
        </w:rPr>
        <w:t>у</w:t>
      </w:r>
      <w:r w:rsidR="00971C18" w:rsidRPr="00EF4192">
        <w:rPr>
          <w:sz w:val="28"/>
          <w:szCs w:val="28"/>
          <w:lang w:val="uk-UA"/>
        </w:rPr>
        <w:t xml:space="preserve"> звітн</w:t>
      </w:r>
      <w:r w:rsidR="00741F3E">
        <w:rPr>
          <w:sz w:val="28"/>
          <w:szCs w:val="28"/>
          <w:lang w:val="uk-UA"/>
        </w:rPr>
        <w:t>ість</w:t>
      </w:r>
      <w:r w:rsidR="00971C18" w:rsidRPr="00EF4192">
        <w:rPr>
          <w:sz w:val="28"/>
          <w:szCs w:val="28"/>
          <w:lang w:val="uk-UA"/>
        </w:rPr>
        <w:t xml:space="preserve"> </w:t>
      </w:r>
      <w:r w:rsidR="00642359">
        <w:rPr>
          <w:sz w:val="28"/>
          <w:szCs w:val="28"/>
          <w:lang w:val="uk-UA"/>
        </w:rPr>
        <w:t xml:space="preserve">можна подавати до органів державної статистики </w:t>
      </w:r>
      <w:r w:rsidR="00971C18" w:rsidRPr="00EF4192">
        <w:rPr>
          <w:sz w:val="28"/>
          <w:szCs w:val="28"/>
          <w:lang w:val="uk-UA"/>
        </w:rPr>
        <w:t>протягом трьох місяців після припинення чи скасування воєнного стану або стану війни за весь період неподання звітності</w:t>
      </w:r>
      <w:r w:rsidR="000776D2">
        <w:rPr>
          <w:sz w:val="28"/>
          <w:szCs w:val="28"/>
          <w:lang w:val="uk-UA"/>
        </w:rPr>
        <w:t>.</w:t>
      </w:r>
    </w:p>
    <w:p w:rsidR="00971C18" w:rsidRPr="00EF4192" w:rsidRDefault="00971C18" w:rsidP="000B7F1B">
      <w:pPr>
        <w:spacing w:line="300" w:lineRule="exact"/>
        <w:ind w:firstLine="567"/>
        <w:jc w:val="right"/>
        <w:rPr>
          <w:bCs/>
          <w:sz w:val="28"/>
          <w:szCs w:val="28"/>
          <w:lang w:val="uk-UA" w:eastAsia="uk-UA"/>
        </w:rPr>
      </w:pPr>
    </w:p>
    <w:p w:rsidR="000B7F1B" w:rsidRPr="00EF4192" w:rsidRDefault="000B7F1B" w:rsidP="000B7F1B">
      <w:pPr>
        <w:spacing w:line="300" w:lineRule="exact"/>
        <w:ind w:firstLine="567"/>
        <w:jc w:val="right"/>
        <w:rPr>
          <w:bCs/>
          <w:sz w:val="28"/>
          <w:szCs w:val="28"/>
          <w:lang w:val="uk-UA" w:eastAsia="uk-UA"/>
        </w:rPr>
      </w:pPr>
      <w:r w:rsidRPr="00EF4192">
        <w:rPr>
          <w:bCs/>
          <w:sz w:val="28"/>
          <w:szCs w:val="28"/>
          <w:lang w:val="uk-UA" w:eastAsia="uk-UA"/>
        </w:rPr>
        <w:t xml:space="preserve">Головне управління статистики </w:t>
      </w:r>
    </w:p>
    <w:p w:rsidR="00DF35E0" w:rsidRPr="00EF4192" w:rsidRDefault="000B7F1B" w:rsidP="0044025B">
      <w:pPr>
        <w:spacing w:line="300" w:lineRule="exact"/>
        <w:ind w:firstLine="567"/>
        <w:jc w:val="right"/>
        <w:rPr>
          <w:sz w:val="28"/>
          <w:szCs w:val="28"/>
        </w:rPr>
      </w:pPr>
      <w:r w:rsidRPr="00EF4192">
        <w:rPr>
          <w:bCs/>
          <w:sz w:val="28"/>
          <w:szCs w:val="28"/>
          <w:lang w:val="uk-UA" w:eastAsia="uk-UA"/>
        </w:rPr>
        <w:t>в Одеській області</w:t>
      </w:r>
    </w:p>
    <w:sectPr w:rsidR="00DF35E0" w:rsidRPr="00EF4192" w:rsidSect="004A0666">
      <w:headerReference w:type="default" r:id="rId9"/>
      <w:pgSz w:w="11906" w:h="16838"/>
      <w:pgMar w:top="1134" w:right="567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3D07" w:rsidRDefault="00793D07">
      <w:r>
        <w:separator/>
      </w:r>
    </w:p>
  </w:endnote>
  <w:endnote w:type="continuationSeparator" w:id="0">
    <w:p w:rsidR="00793D07" w:rsidRDefault="00793D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3D07" w:rsidRDefault="00793D07">
      <w:r>
        <w:separator/>
      </w:r>
    </w:p>
  </w:footnote>
  <w:footnote w:type="continuationSeparator" w:id="0">
    <w:p w:rsidR="00793D07" w:rsidRDefault="00793D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4755" w:rsidRDefault="00F14DB7">
    <w:pPr>
      <w:pStyle w:val="a4"/>
      <w:jc w:val="center"/>
    </w:pPr>
  </w:p>
  <w:p w:rsidR="0031314A" w:rsidRDefault="00F14DB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3F5D"/>
    <w:rsid w:val="000776D2"/>
    <w:rsid w:val="000B7F1B"/>
    <w:rsid w:val="002D2BA2"/>
    <w:rsid w:val="0044025B"/>
    <w:rsid w:val="005A1B37"/>
    <w:rsid w:val="005A6FD7"/>
    <w:rsid w:val="0062548F"/>
    <w:rsid w:val="00642359"/>
    <w:rsid w:val="007310D7"/>
    <w:rsid w:val="00741F3E"/>
    <w:rsid w:val="00793D07"/>
    <w:rsid w:val="007A5FE5"/>
    <w:rsid w:val="007F4C95"/>
    <w:rsid w:val="008852EC"/>
    <w:rsid w:val="008B76C2"/>
    <w:rsid w:val="00971C18"/>
    <w:rsid w:val="00A90DE8"/>
    <w:rsid w:val="00AD3AE7"/>
    <w:rsid w:val="00BB1C34"/>
    <w:rsid w:val="00C63F5D"/>
    <w:rsid w:val="00DD5D99"/>
    <w:rsid w:val="00DF35E0"/>
    <w:rsid w:val="00E25FB9"/>
    <w:rsid w:val="00EE69B9"/>
    <w:rsid w:val="00EF4192"/>
    <w:rsid w:val="00F14D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323BDD-33B6-4760-B24B-BBFD52B0E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7F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B7F1B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0B7F1B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0B7F1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E25FB9"/>
    <w:rPr>
      <w:rFonts w:ascii="Segoe UI" w:hAnsi="Segoe UI" w:cs="Segoe UI"/>
      <w:sz w:val="18"/>
      <w:szCs w:val="18"/>
    </w:rPr>
  </w:style>
  <w:style w:type="character" w:customStyle="1" w:styleId="a7">
    <w:name w:val="Текст у виносці Знак"/>
    <w:basedOn w:val="a0"/>
    <w:link w:val="a6"/>
    <w:uiPriority w:val="99"/>
    <w:semiHidden/>
    <w:rsid w:val="00E25FB9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ukrstat.gov.u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tatzvit.ukrstat.gov.ua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1229</Words>
  <Characters>702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I.Gayduchik</dc:creator>
  <cp:keywords/>
  <dc:description/>
  <cp:lastModifiedBy>T.Danevich</cp:lastModifiedBy>
  <cp:revision>18</cp:revision>
  <cp:lastPrinted>2023-01-10T13:29:00Z</cp:lastPrinted>
  <dcterms:created xsi:type="dcterms:W3CDTF">2022-01-17T06:39:00Z</dcterms:created>
  <dcterms:modified xsi:type="dcterms:W3CDTF">2023-01-17T11:46:00Z</dcterms:modified>
</cp:coreProperties>
</file>