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97" w:type="dxa"/>
        <w:tblLook w:val="01E0" w:firstRow="1" w:lastRow="1" w:firstColumn="1" w:lastColumn="1" w:noHBand="0" w:noVBand="0"/>
      </w:tblPr>
      <w:tblGrid>
        <w:gridCol w:w="3652"/>
        <w:gridCol w:w="6345"/>
      </w:tblGrid>
      <w:tr w:rsidR="0051698A" w:rsidRPr="00630218" w:rsidTr="007E6BEA">
        <w:trPr>
          <w:trHeight w:val="1135"/>
        </w:trPr>
        <w:tc>
          <w:tcPr>
            <w:tcW w:w="3652" w:type="dxa"/>
          </w:tcPr>
          <w:p w:rsidR="0051698A" w:rsidRPr="00630218" w:rsidRDefault="00B26188" w:rsidP="0051698A">
            <w:pPr>
              <w:spacing w:after="160" w:line="240" w:lineRule="auto"/>
              <w:ind w:left="-74" w:firstLine="74"/>
              <w:rPr>
                <w:sz w:val="2"/>
                <w:szCs w:val="2"/>
                <w:lang w:val="en-US"/>
              </w:rPr>
            </w:pPr>
            <w:r>
              <w:rPr>
                <w:noProof/>
                <w:lang w:val="uk-UA" w:eastAsia="uk-UA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611505</wp:posOffset>
                  </wp:positionH>
                  <wp:positionV relativeFrom="paragraph">
                    <wp:posOffset>12065</wp:posOffset>
                  </wp:positionV>
                  <wp:extent cx="698500" cy="698500"/>
                  <wp:effectExtent l="19050" t="0" r="6350" b="0"/>
                  <wp:wrapSquare wrapText="bothSides"/>
                  <wp:docPr id="6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500" cy="698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1698A" w:rsidRPr="00630218">
              <w:rPr>
                <w:sz w:val="2"/>
                <w:szCs w:val="2"/>
                <w:lang w:val="en-US"/>
              </w:rPr>
              <w:t>````````````````</w:t>
            </w:r>
          </w:p>
        </w:tc>
        <w:tc>
          <w:tcPr>
            <w:tcW w:w="6345" w:type="dxa"/>
            <w:vMerge w:val="restart"/>
            <w:vAlign w:val="center"/>
          </w:tcPr>
          <w:p w:rsidR="0051698A" w:rsidRPr="00A406BE" w:rsidRDefault="0051698A" w:rsidP="0051698A">
            <w:pPr>
              <w:spacing w:after="160" w:line="240" w:lineRule="auto"/>
              <w:jc w:val="center"/>
              <w:rPr>
                <w:rFonts w:ascii="Verdana" w:hAnsi="Verdana" w:cs="Verdana"/>
                <w:color w:val="1F497D" w:themeColor="text2"/>
                <w:lang w:val="uk-UA"/>
              </w:rPr>
            </w:pPr>
            <w:r w:rsidRPr="00A406BE">
              <w:rPr>
                <w:rFonts w:ascii="Verdana" w:hAnsi="Verdana" w:cs="Verdana"/>
                <w:color w:val="1F497D" w:themeColor="text2"/>
                <w:sz w:val="52"/>
                <w:szCs w:val="52"/>
                <w:lang w:val="uk-UA"/>
              </w:rPr>
              <w:t>ЕКСПРЕС-ВИПУСК</w:t>
            </w:r>
          </w:p>
        </w:tc>
      </w:tr>
      <w:tr w:rsidR="0051698A" w:rsidRPr="00D97574" w:rsidTr="007E6BEA">
        <w:trPr>
          <w:trHeight w:val="624"/>
        </w:trPr>
        <w:tc>
          <w:tcPr>
            <w:tcW w:w="3652" w:type="dxa"/>
            <w:vAlign w:val="center"/>
          </w:tcPr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proofErr w:type="spellStart"/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Держстат</w:t>
            </w:r>
            <w:proofErr w:type="spellEnd"/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Головне управління статистики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b/>
                <w:bCs/>
                <w:color w:val="1F497D" w:themeColor="text2"/>
                <w:sz w:val="24"/>
                <w:szCs w:val="24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В Одеській області</w:t>
            </w:r>
          </w:p>
        </w:tc>
        <w:tc>
          <w:tcPr>
            <w:tcW w:w="6345" w:type="dxa"/>
            <w:vMerge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sz w:val="52"/>
                <w:szCs w:val="52"/>
                <w:lang w:val="uk-UA"/>
              </w:rPr>
            </w:pPr>
          </w:p>
        </w:tc>
      </w:tr>
      <w:tr w:rsidR="0051698A" w:rsidRPr="00D97574" w:rsidTr="007E6BEA">
        <w:trPr>
          <w:trHeight w:val="397"/>
        </w:trPr>
        <w:tc>
          <w:tcPr>
            <w:tcW w:w="3652" w:type="dxa"/>
            <w:vAlign w:val="center"/>
          </w:tcPr>
          <w:p w:rsidR="0051698A" w:rsidRPr="00A406BE" w:rsidRDefault="00A56CC9" w:rsidP="0051698A">
            <w:pPr>
              <w:spacing w:after="16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sz w:val="20"/>
                <w:szCs w:val="20"/>
                <w:lang w:val="uk-UA" w:eastAsia="uk-UA"/>
              </w:rPr>
            </w:pPr>
            <w:hyperlink r:id="rId8" w:history="1">
              <w:r w:rsidR="0051698A" w:rsidRPr="00A406BE">
                <w:rPr>
                  <w:rFonts w:ascii="Verdana" w:hAnsi="Verdana" w:cs="Verdana"/>
                  <w:b/>
                  <w:bCs/>
                  <w:color w:val="1F497D" w:themeColor="text2"/>
                  <w:sz w:val="20"/>
                  <w:u w:val="single"/>
                  <w:lang w:val="uk-UA" w:eastAsia="uk-UA"/>
                </w:rPr>
                <w:t>www.od.ukrstat.gov.ua</w:t>
              </w:r>
            </w:hyperlink>
          </w:p>
        </w:tc>
        <w:tc>
          <w:tcPr>
            <w:tcW w:w="6345" w:type="dxa"/>
            <w:vAlign w:val="center"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</w:tbl>
    <w:p w:rsidR="0051698A" w:rsidRPr="00BA15B3" w:rsidRDefault="00384489" w:rsidP="0077540C">
      <w:pPr>
        <w:spacing w:after="160" w:line="270" w:lineRule="exact"/>
        <w:rPr>
          <w:sz w:val="26"/>
          <w:szCs w:val="26"/>
          <w:lang w:val="uk-UA"/>
        </w:rPr>
      </w:pPr>
      <w:r w:rsidRPr="00C02401">
        <w:rPr>
          <w:sz w:val="26"/>
          <w:szCs w:val="26"/>
          <w:lang w:val="uk-UA"/>
        </w:rPr>
        <w:t>1</w:t>
      </w:r>
      <w:r w:rsidR="00562373">
        <w:rPr>
          <w:sz w:val="26"/>
          <w:szCs w:val="26"/>
          <w:lang w:val="uk-UA"/>
        </w:rPr>
        <w:t>5</w:t>
      </w:r>
      <w:r w:rsidR="0051698A" w:rsidRPr="00C02401">
        <w:rPr>
          <w:sz w:val="26"/>
          <w:szCs w:val="26"/>
          <w:lang w:val="uk-UA"/>
        </w:rPr>
        <w:t>.</w:t>
      </w:r>
      <w:r w:rsidR="00BF337F" w:rsidRPr="00C02401">
        <w:rPr>
          <w:sz w:val="26"/>
          <w:szCs w:val="26"/>
          <w:lang w:val="uk-UA"/>
        </w:rPr>
        <w:t>0</w:t>
      </w:r>
      <w:r w:rsidR="00562373">
        <w:rPr>
          <w:sz w:val="26"/>
          <w:szCs w:val="26"/>
          <w:lang w:val="uk-UA"/>
        </w:rPr>
        <w:t>2</w:t>
      </w:r>
      <w:r w:rsidR="0051698A" w:rsidRPr="00BA15B3">
        <w:rPr>
          <w:sz w:val="26"/>
          <w:szCs w:val="26"/>
          <w:lang w:val="uk-UA"/>
        </w:rPr>
        <w:t>.202</w:t>
      </w:r>
      <w:r w:rsidR="00BF337F">
        <w:rPr>
          <w:sz w:val="26"/>
          <w:szCs w:val="26"/>
          <w:lang w:val="uk-UA"/>
        </w:rPr>
        <w:t>4</w:t>
      </w:r>
    </w:p>
    <w:p w:rsidR="0051698A" w:rsidRPr="00592C05" w:rsidRDefault="0051698A" w:rsidP="0077540C">
      <w:pPr>
        <w:keepNext/>
        <w:spacing w:after="160" w:line="270" w:lineRule="exact"/>
        <w:jc w:val="center"/>
        <w:outlineLvl w:val="2"/>
        <w:rPr>
          <w:b/>
          <w:bCs/>
          <w:sz w:val="26"/>
          <w:szCs w:val="26"/>
          <w:lang w:val="uk-UA" w:eastAsia="ru-RU"/>
        </w:rPr>
      </w:pPr>
      <w:r w:rsidRPr="00592C05">
        <w:rPr>
          <w:b/>
          <w:bCs/>
          <w:sz w:val="26"/>
          <w:szCs w:val="26"/>
          <w:lang w:val="uk-UA" w:eastAsia="ru-RU"/>
        </w:rPr>
        <w:t xml:space="preserve">Зовнішня торгівля товарами Одеської області </w:t>
      </w:r>
      <w:r w:rsidR="008F747D">
        <w:rPr>
          <w:b/>
          <w:bCs/>
          <w:sz w:val="26"/>
          <w:szCs w:val="26"/>
          <w:lang w:val="uk-UA" w:eastAsia="ru-RU"/>
        </w:rPr>
        <w:t>за</w:t>
      </w:r>
      <w:r w:rsidR="00562373">
        <w:rPr>
          <w:b/>
          <w:bCs/>
          <w:sz w:val="26"/>
          <w:szCs w:val="26"/>
          <w:lang w:val="uk-UA" w:eastAsia="ru-RU"/>
        </w:rPr>
        <w:t xml:space="preserve"> 20</w:t>
      </w:r>
      <w:r w:rsidRPr="00592C05">
        <w:rPr>
          <w:b/>
          <w:bCs/>
          <w:sz w:val="26"/>
          <w:szCs w:val="26"/>
          <w:lang w:val="uk-UA" w:eastAsia="ru-RU"/>
        </w:rPr>
        <w:t>2</w:t>
      </w:r>
      <w:r w:rsidR="002D5A89" w:rsidRPr="00592C05">
        <w:rPr>
          <w:b/>
          <w:bCs/>
          <w:sz w:val="26"/>
          <w:szCs w:val="26"/>
          <w:lang w:val="uk-UA" w:eastAsia="ru-RU"/>
        </w:rPr>
        <w:t>3</w:t>
      </w:r>
      <w:r w:rsidRPr="00592C05">
        <w:rPr>
          <w:b/>
          <w:bCs/>
          <w:sz w:val="26"/>
          <w:szCs w:val="26"/>
          <w:lang w:val="uk-UA" w:eastAsia="ru-RU"/>
        </w:rPr>
        <w:t xml:space="preserve"> р</w:t>
      </w:r>
      <w:r w:rsidR="008F747D">
        <w:rPr>
          <w:b/>
          <w:bCs/>
          <w:sz w:val="26"/>
          <w:szCs w:val="26"/>
          <w:lang w:val="uk-UA" w:eastAsia="ru-RU"/>
        </w:rPr>
        <w:t>ік</w:t>
      </w:r>
    </w:p>
    <w:p w:rsidR="0051698A" w:rsidRPr="00592C05" w:rsidRDefault="008F747D" w:rsidP="00D1388F">
      <w:pPr>
        <w:tabs>
          <w:tab w:val="left" w:pos="1418"/>
          <w:tab w:val="left" w:pos="7938"/>
        </w:tabs>
        <w:spacing w:after="0" w:line="240" w:lineRule="auto"/>
        <w:ind w:firstLine="567"/>
        <w:jc w:val="both"/>
        <w:rPr>
          <w:rFonts w:eastAsia="Times New Roman" w:cs="Calibri"/>
          <w:color w:val="000000"/>
          <w:sz w:val="26"/>
          <w:szCs w:val="26"/>
          <w:lang w:val="uk-UA" w:eastAsia="ru-RU"/>
        </w:rPr>
      </w:pPr>
      <w:r>
        <w:rPr>
          <w:rFonts w:eastAsia="Times New Roman" w:cs="Calibri"/>
          <w:color w:val="000000"/>
          <w:sz w:val="26"/>
          <w:szCs w:val="26"/>
          <w:lang w:val="uk-UA" w:eastAsia="ru-RU"/>
        </w:rPr>
        <w:t>За</w:t>
      </w:r>
      <w:r w:rsidR="00562373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2023</w:t>
      </w:r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експорт товарів становив </w:t>
      </w:r>
      <w:r w:rsidR="00A226E0">
        <w:rPr>
          <w:sz w:val="26"/>
          <w:szCs w:val="26"/>
          <w:lang w:val="uk-UA"/>
        </w:rPr>
        <w:t>1</w:t>
      </w:r>
      <w:r w:rsidR="00562373">
        <w:rPr>
          <w:sz w:val="26"/>
          <w:szCs w:val="26"/>
          <w:lang w:val="uk-UA"/>
        </w:rPr>
        <w:t>797</w:t>
      </w:r>
      <w:r w:rsidR="00A226E0">
        <w:rPr>
          <w:sz w:val="26"/>
          <w:szCs w:val="26"/>
          <w:lang w:val="uk-UA"/>
        </w:rPr>
        <w:t>,</w:t>
      </w:r>
      <w:r w:rsidR="00562373">
        <w:rPr>
          <w:sz w:val="26"/>
          <w:szCs w:val="26"/>
          <w:lang w:val="uk-UA"/>
        </w:rPr>
        <w:t>6</w:t>
      </w:r>
      <w:r w:rsidR="00320DAC" w:rsidRPr="00320DAC">
        <w:rPr>
          <w:sz w:val="24"/>
          <w:szCs w:val="24"/>
          <w:lang w:val="uk-UA"/>
        </w:rPr>
        <w:t xml:space="preserve"> </w:t>
      </w:r>
      <w:proofErr w:type="spellStart"/>
      <w:r w:rsidR="0076383E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млн</w:t>
      </w:r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.дол</w:t>
      </w:r>
      <w:proofErr w:type="spellEnd"/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. США, </w:t>
      </w:r>
      <w:r w:rsidR="00A21CB7">
        <w:rPr>
          <w:rFonts w:eastAsia="Times New Roman" w:cs="Calibri"/>
          <w:color w:val="000000"/>
          <w:sz w:val="26"/>
          <w:szCs w:val="26"/>
          <w:lang w:val="uk-UA" w:eastAsia="ru-RU"/>
        </w:rPr>
        <w:t>або</w:t>
      </w:r>
      <w:r w:rsidR="004651C2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F337F">
        <w:rPr>
          <w:rFonts w:eastAsia="Times New Roman" w:cs="Calibri"/>
          <w:sz w:val="26"/>
          <w:szCs w:val="26"/>
          <w:lang w:val="uk-UA" w:eastAsia="ru-RU"/>
        </w:rPr>
        <w:t>7</w:t>
      </w:r>
      <w:r w:rsidR="00562373">
        <w:rPr>
          <w:rFonts w:eastAsia="Times New Roman" w:cs="Calibri"/>
          <w:sz w:val="26"/>
          <w:szCs w:val="26"/>
          <w:lang w:val="uk-UA" w:eastAsia="ru-RU"/>
        </w:rPr>
        <w:t>4</w:t>
      </w:r>
      <w:r w:rsidR="00BF337F">
        <w:rPr>
          <w:rFonts w:eastAsia="Times New Roman" w:cs="Calibri"/>
          <w:sz w:val="26"/>
          <w:szCs w:val="26"/>
          <w:lang w:val="uk-UA" w:eastAsia="ru-RU"/>
        </w:rPr>
        <w:t>,</w:t>
      </w:r>
      <w:r w:rsidR="00562373">
        <w:rPr>
          <w:rFonts w:eastAsia="Times New Roman" w:cs="Calibri"/>
          <w:sz w:val="26"/>
          <w:szCs w:val="26"/>
          <w:lang w:val="uk-UA" w:eastAsia="ru-RU"/>
        </w:rPr>
        <w:t>9</w:t>
      </w:r>
      <w:r w:rsidR="00A21CB7" w:rsidRPr="00592C05">
        <w:rPr>
          <w:rFonts w:eastAsia="Times New Roman" w:cs="Calibri"/>
          <w:sz w:val="26"/>
          <w:szCs w:val="26"/>
          <w:lang w:val="uk-UA" w:eastAsia="ru-RU"/>
        </w:rPr>
        <w:t>%</w:t>
      </w:r>
      <w:r w:rsidR="00A21CB7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п</w:t>
      </w:r>
      <w:r w:rsidR="00A21CB7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орівняно </w:t>
      </w:r>
      <w:r w:rsidR="00A21CB7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з </w:t>
      </w:r>
      <w:r w:rsidR="00562373">
        <w:rPr>
          <w:rFonts w:eastAsia="Times New Roman" w:cs="Calibri"/>
          <w:color w:val="000000"/>
          <w:sz w:val="26"/>
          <w:szCs w:val="26"/>
          <w:lang w:val="uk-UA" w:eastAsia="ru-RU"/>
        </w:rPr>
        <w:t>2022</w:t>
      </w:r>
      <w:r w:rsidR="00E42014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р</w:t>
      </w:r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.</w:t>
      </w:r>
      <w:r w:rsidR="00A21CB7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імпорт</w:t>
      </w:r>
      <w:r w:rsidR="000D68F5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–</w:t>
      </w:r>
      <w:r w:rsidR="00471471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562373">
        <w:rPr>
          <w:rFonts w:eastAsia="Times New Roman" w:cs="Calibri"/>
          <w:color w:val="000000"/>
          <w:sz w:val="26"/>
          <w:szCs w:val="26"/>
          <w:lang w:val="uk-UA" w:eastAsia="ru-RU"/>
        </w:rPr>
        <w:t>2351,1</w:t>
      </w:r>
      <w:r w:rsidR="00320DAC" w:rsidRPr="00320DAC">
        <w:rPr>
          <w:b/>
          <w:sz w:val="24"/>
          <w:szCs w:val="24"/>
          <w:lang w:val="uk-UA"/>
        </w:rPr>
        <w:t xml:space="preserve"> </w:t>
      </w:r>
      <w:proofErr w:type="spellStart"/>
      <w:r w:rsidR="00C243F5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="00C243F5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.</w:t>
      </w:r>
      <w:r w:rsidR="00A21CB7">
        <w:rPr>
          <w:rFonts w:eastAsia="Times New Roman" w:cs="Calibri"/>
          <w:color w:val="000000"/>
          <w:sz w:val="26"/>
          <w:szCs w:val="26"/>
          <w:lang w:val="uk-UA" w:eastAsia="ru-RU"/>
        </w:rPr>
        <w:t>, або</w:t>
      </w:r>
      <w:r w:rsidR="00C243F5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A21CB7">
        <w:rPr>
          <w:rFonts w:eastAsia="Times New Roman" w:cs="Calibri"/>
          <w:color w:val="000000"/>
          <w:sz w:val="26"/>
          <w:szCs w:val="26"/>
          <w:lang w:val="uk-UA" w:eastAsia="ru-RU"/>
        </w:rPr>
        <w:t>1</w:t>
      </w:r>
      <w:r w:rsidR="00BF337F">
        <w:rPr>
          <w:rFonts w:eastAsia="Times New Roman" w:cs="Calibri"/>
          <w:color w:val="000000"/>
          <w:sz w:val="26"/>
          <w:szCs w:val="26"/>
          <w:lang w:val="uk-UA" w:eastAsia="ru-RU"/>
        </w:rPr>
        <w:t>1</w:t>
      </w:r>
      <w:r w:rsidR="00562373">
        <w:rPr>
          <w:rFonts w:eastAsia="Times New Roman" w:cs="Calibri"/>
          <w:color w:val="000000"/>
          <w:sz w:val="26"/>
          <w:szCs w:val="26"/>
          <w:lang w:val="uk-UA" w:eastAsia="ru-RU"/>
        </w:rPr>
        <w:t>0</w:t>
      </w:r>
      <w:r w:rsidR="00BF337F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562373"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="008911C3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%</w:t>
      </w:r>
      <w:r w:rsidR="002640F8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.</w:t>
      </w:r>
      <w:r w:rsidR="00471471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327218">
        <w:rPr>
          <w:rFonts w:eastAsia="Times New Roman" w:cs="Calibri"/>
          <w:color w:val="000000"/>
          <w:sz w:val="26"/>
          <w:szCs w:val="26"/>
          <w:lang w:val="uk-UA" w:eastAsia="ru-RU"/>
        </w:rPr>
        <w:t>Негат</w:t>
      </w:r>
      <w:r w:rsidR="00327218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ивне</w:t>
      </w:r>
      <w:r w:rsidR="00D22BA6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с</w:t>
      </w:r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альдо </w:t>
      </w:r>
      <w:r w:rsidR="0051698A" w:rsidRPr="00592C05">
        <w:rPr>
          <w:rFonts w:eastAsia="Times New Roman" w:cs="Calibri"/>
          <w:sz w:val="26"/>
          <w:szCs w:val="26"/>
          <w:lang w:val="uk-UA" w:eastAsia="ru-RU"/>
        </w:rPr>
        <w:t>с</w:t>
      </w:r>
      <w:r w:rsidR="00A42EF2" w:rsidRPr="00592C05">
        <w:rPr>
          <w:rFonts w:eastAsia="Times New Roman" w:cs="Calibri"/>
          <w:sz w:val="26"/>
          <w:szCs w:val="26"/>
          <w:lang w:val="uk-UA" w:eastAsia="ru-RU"/>
        </w:rPr>
        <w:t>клало</w:t>
      </w:r>
      <w:r w:rsidR="0071353E" w:rsidRPr="00592C05">
        <w:rPr>
          <w:rFonts w:eastAsia="Times New Roman" w:cs="Calibri"/>
          <w:sz w:val="26"/>
          <w:szCs w:val="26"/>
          <w:lang w:val="uk-UA" w:eastAsia="ru-RU"/>
        </w:rPr>
        <w:t xml:space="preserve"> </w:t>
      </w:r>
      <w:r w:rsidR="00562373">
        <w:rPr>
          <w:rFonts w:eastAsia="Times New Roman" w:cs="Calibri"/>
          <w:sz w:val="26"/>
          <w:szCs w:val="26"/>
          <w:lang w:val="uk-UA" w:eastAsia="ru-RU"/>
        </w:rPr>
        <w:t>553,5</w:t>
      </w:r>
      <w:r w:rsidR="00C037E6">
        <w:rPr>
          <w:rFonts w:eastAsia="Times New Roman" w:cs="Calibri"/>
          <w:sz w:val="26"/>
          <w:szCs w:val="26"/>
          <w:lang w:val="uk-UA" w:eastAsia="ru-RU"/>
        </w:rPr>
        <w:t xml:space="preserve"> </w:t>
      </w:r>
      <w:proofErr w:type="spellStart"/>
      <w:r w:rsidR="0076383E" w:rsidRPr="00592C05">
        <w:rPr>
          <w:rFonts w:eastAsia="Times New Roman" w:cs="Calibri"/>
          <w:sz w:val="26"/>
          <w:szCs w:val="26"/>
          <w:lang w:val="uk-UA" w:eastAsia="ru-RU"/>
        </w:rPr>
        <w:t>млн</w:t>
      </w:r>
      <w:r w:rsidR="00BB5A89">
        <w:rPr>
          <w:rFonts w:eastAsia="Times New Roman" w:cs="Calibri"/>
          <w:sz w:val="26"/>
          <w:szCs w:val="26"/>
          <w:lang w:val="uk-UA" w:eastAsia="ru-RU"/>
        </w:rPr>
        <w:t>.дол</w:t>
      </w:r>
      <w:proofErr w:type="spellEnd"/>
      <w:r w:rsidR="00BB5A89">
        <w:rPr>
          <w:rFonts w:eastAsia="Times New Roman" w:cs="Calibri"/>
          <w:sz w:val="26"/>
          <w:szCs w:val="26"/>
          <w:lang w:val="uk-UA" w:eastAsia="ru-RU"/>
        </w:rPr>
        <w:t>. (за</w:t>
      </w:r>
      <w:r w:rsidR="00221502" w:rsidRPr="00592C05">
        <w:rPr>
          <w:rFonts w:eastAsia="Times New Roman" w:cs="Calibri"/>
          <w:sz w:val="26"/>
          <w:szCs w:val="26"/>
          <w:lang w:val="uk-UA" w:eastAsia="ru-RU"/>
        </w:rPr>
        <w:t xml:space="preserve"> </w:t>
      </w:r>
      <w:r w:rsidR="00BB5A89">
        <w:rPr>
          <w:rFonts w:eastAsia="Times New Roman" w:cs="Calibri"/>
          <w:sz w:val="26"/>
          <w:szCs w:val="26"/>
          <w:lang w:val="uk-UA" w:eastAsia="ru-RU"/>
        </w:rPr>
        <w:t>2022р.</w:t>
      </w:r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сальдо</w:t>
      </w:r>
      <w:r w:rsidR="00EA6981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F337F">
        <w:rPr>
          <w:rFonts w:eastAsia="Times New Roman" w:cs="Calibri"/>
          <w:color w:val="000000"/>
          <w:sz w:val="26"/>
          <w:szCs w:val="26"/>
          <w:lang w:val="uk-UA" w:eastAsia="ru-RU"/>
        </w:rPr>
        <w:t>пози</w:t>
      </w:r>
      <w:r w:rsidR="008911C3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тивне</w:t>
      </w:r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51698A" w:rsidRPr="00497412">
        <w:rPr>
          <w:rFonts w:eastAsia="Times New Roman" w:cs="Calibri"/>
          <w:sz w:val="26"/>
          <w:szCs w:val="26"/>
          <w:lang w:val="uk-UA" w:eastAsia="ru-RU"/>
        </w:rPr>
        <w:t>–</w:t>
      </w:r>
      <w:r w:rsidR="00BC29D1" w:rsidRPr="00497412">
        <w:rPr>
          <w:rFonts w:eastAsia="Times New Roman" w:cs="Calibri"/>
          <w:sz w:val="26"/>
          <w:szCs w:val="26"/>
          <w:lang w:val="uk-UA" w:eastAsia="ru-RU"/>
        </w:rPr>
        <w:t xml:space="preserve"> </w:t>
      </w:r>
      <w:r w:rsidR="00497412" w:rsidRPr="00497412">
        <w:rPr>
          <w:rFonts w:eastAsia="Times New Roman" w:cs="Calibri"/>
          <w:sz w:val="26"/>
          <w:szCs w:val="26"/>
          <w:lang w:val="uk-UA" w:eastAsia="ru-RU"/>
        </w:rPr>
        <w:t>267</w:t>
      </w:r>
      <w:r w:rsidR="00BF337F" w:rsidRPr="00497412">
        <w:rPr>
          <w:rFonts w:eastAsia="Times New Roman" w:cs="Calibri"/>
          <w:sz w:val="26"/>
          <w:szCs w:val="26"/>
          <w:lang w:val="uk-UA" w:eastAsia="ru-RU"/>
        </w:rPr>
        <w:t>,</w:t>
      </w:r>
      <w:r w:rsidR="00497412" w:rsidRPr="00497412">
        <w:rPr>
          <w:rFonts w:eastAsia="Times New Roman" w:cs="Calibri"/>
          <w:sz w:val="26"/>
          <w:szCs w:val="26"/>
          <w:lang w:val="uk-UA" w:eastAsia="ru-RU"/>
        </w:rPr>
        <w:t>6</w:t>
      </w:r>
      <w:r w:rsidR="00110BA7" w:rsidRPr="00497412">
        <w:rPr>
          <w:rFonts w:eastAsia="Times New Roman" w:cs="Calibri"/>
          <w:sz w:val="26"/>
          <w:szCs w:val="26"/>
          <w:lang w:val="uk-UA" w:eastAsia="ru-RU"/>
        </w:rPr>
        <w:t xml:space="preserve"> </w:t>
      </w:r>
      <w:proofErr w:type="spellStart"/>
      <w:r w:rsidR="0076383E" w:rsidRPr="00497412">
        <w:rPr>
          <w:rFonts w:eastAsia="Times New Roman" w:cs="Calibri"/>
          <w:sz w:val="26"/>
          <w:szCs w:val="26"/>
          <w:lang w:val="uk-UA" w:eastAsia="ru-RU"/>
        </w:rPr>
        <w:t>млн</w:t>
      </w:r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.дол</w:t>
      </w:r>
      <w:proofErr w:type="spellEnd"/>
      <w:r w:rsidR="0051698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>.</w:t>
      </w:r>
      <w:r w:rsidR="005623FA" w:rsidRPr="00592C05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США</w:t>
      </w:r>
      <w:r w:rsidR="0051698A" w:rsidRPr="00592C05">
        <w:rPr>
          <w:rFonts w:eastAsia="Times New Roman" w:cs="Calibri"/>
          <w:color w:val="000000"/>
          <w:spacing w:val="-20"/>
          <w:sz w:val="26"/>
          <w:szCs w:val="26"/>
          <w:lang w:val="uk-UA" w:eastAsia="ru-RU"/>
        </w:rPr>
        <w:t>).</w:t>
      </w:r>
    </w:p>
    <w:p w:rsidR="0051698A" w:rsidRPr="00592C05" w:rsidRDefault="0051698A" w:rsidP="00D1388F">
      <w:pPr>
        <w:spacing w:after="0" w:line="240" w:lineRule="auto"/>
        <w:ind w:firstLine="567"/>
        <w:jc w:val="both"/>
        <w:rPr>
          <w:spacing w:val="-4"/>
          <w:sz w:val="26"/>
          <w:szCs w:val="26"/>
          <w:lang w:val="uk-UA"/>
        </w:rPr>
      </w:pPr>
      <w:r w:rsidRPr="00592C05">
        <w:rPr>
          <w:spacing w:val="-4"/>
          <w:sz w:val="26"/>
          <w:szCs w:val="26"/>
          <w:lang w:val="uk-UA"/>
        </w:rPr>
        <w:t xml:space="preserve">Коефіцієнт покриття експортом імпорту </w:t>
      </w:r>
      <w:r w:rsidR="00A21CB7" w:rsidRPr="00A21CB7">
        <w:rPr>
          <w:spacing w:val="-4"/>
          <w:sz w:val="26"/>
          <w:szCs w:val="26"/>
          <w:lang w:val="uk-UA"/>
        </w:rPr>
        <w:t>с</w:t>
      </w:r>
      <w:r w:rsidR="008F747D">
        <w:rPr>
          <w:spacing w:val="-4"/>
          <w:sz w:val="26"/>
          <w:szCs w:val="26"/>
          <w:lang w:val="uk-UA"/>
        </w:rPr>
        <w:t>танови</w:t>
      </w:r>
      <w:r w:rsidR="00A21CB7" w:rsidRPr="00A21CB7">
        <w:rPr>
          <w:spacing w:val="-4"/>
          <w:sz w:val="26"/>
          <w:szCs w:val="26"/>
          <w:lang w:val="uk-UA"/>
        </w:rPr>
        <w:t>в</w:t>
      </w:r>
      <w:r w:rsidR="00471471" w:rsidRPr="00592C05">
        <w:rPr>
          <w:spacing w:val="-4"/>
          <w:sz w:val="26"/>
          <w:szCs w:val="26"/>
          <w:lang w:val="uk-UA"/>
        </w:rPr>
        <w:t xml:space="preserve"> </w:t>
      </w:r>
      <w:r w:rsidR="001B0B6C">
        <w:rPr>
          <w:spacing w:val="-4"/>
          <w:sz w:val="26"/>
          <w:szCs w:val="26"/>
          <w:lang w:val="uk-UA"/>
        </w:rPr>
        <w:t>0,</w:t>
      </w:r>
      <w:r w:rsidR="00D1388F">
        <w:rPr>
          <w:spacing w:val="-4"/>
          <w:sz w:val="26"/>
          <w:szCs w:val="26"/>
          <w:lang w:val="uk-UA"/>
        </w:rPr>
        <w:t>76</w:t>
      </w:r>
      <w:r w:rsidR="00CB65E1" w:rsidRPr="00592C05">
        <w:rPr>
          <w:spacing w:val="-4"/>
          <w:sz w:val="26"/>
          <w:szCs w:val="26"/>
          <w:lang w:val="uk-UA"/>
        </w:rPr>
        <w:t xml:space="preserve"> </w:t>
      </w:r>
      <w:r w:rsidRPr="00592C05">
        <w:rPr>
          <w:spacing w:val="-4"/>
          <w:sz w:val="26"/>
          <w:szCs w:val="26"/>
          <w:lang w:val="uk-UA"/>
        </w:rPr>
        <w:t>(</w:t>
      </w:r>
      <w:r w:rsidR="008F747D">
        <w:rPr>
          <w:spacing w:val="-4"/>
          <w:sz w:val="26"/>
          <w:szCs w:val="26"/>
          <w:lang w:val="uk-UA"/>
        </w:rPr>
        <w:t>за</w:t>
      </w:r>
      <w:r w:rsidRPr="00497412">
        <w:rPr>
          <w:spacing w:val="-4"/>
          <w:sz w:val="26"/>
          <w:szCs w:val="26"/>
          <w:lang w:val="uk-UA"/>
        </w:rPr>
        <w:t xml:space="preserve"> </w:t>
      </w:r>
      <w:r w:rsidR="00AE3805" w:rsidRPr="00497412">
        <w:rPr>
          <w:spacing w:val="-4"/>
          <w:sz w:val="26"/>
          <w:szCs w:val="26"/>
          <w:lang w:val="uk-UA"/>
        </w:rPr>
        <w:t xml:space="preserve"> </w:t>
      </w:r>
      <w:r w:rsidRPr="00497412">
        <w:rPr>
          <w:spacing w:val="-4"/>
          <w:sz w:val="26"/>
          <w:szCs w:val="26"/>
          <w:lang w:val="uk-UA"/>
        </w:rPr>
        <w:t>20</w:t>
      </w:r>
      <w:r w:rsidR="005C7B43" w:rsidRPr="00497412">
        <w:rPr>
          <w:spacing w:val="-4"/>
          <w:sz w:val="26"/>
          <w:szCs w:val="26"/>
          <w:lang w:val="uk-UA"/>
        </w:rPr>
        <w:t>2</w:t>
      </w:r>
      <w:r w:rsidR="00CE59E4" w:rsidRPr="00497412">
        <w:rPr>
          <w:spacing w:val="-4"/>
          <w:sz w:val="26"/>
          <w:szCs w:val="26"/>
          <w:lang w:val="uk-UA"/>
        </w:rPr>
        <w:t>2</w:t>
      </w:r>
      <w:r w:rsidRPr="00497412">
        <w:rPr>
          <w:spacing w:val="-4"/>
          <w:sz w:val="26"/>
          <w:szCs w:val="26"/>
          <w:lang w:val="uk-UA"/>
        </w:rPr>
        <w:t xml:space="preserve">р. – </w:t>
      </w:r>
      <w:r w:rsidR="003B75BC" w:rsidRPr="00497412">
        <w:rPr>
          <w:spacing w:val="-4"/>
          <w:sz w:val="26"/>
          <w:szCs w:val="26"/>
          <w:lang w:val="uk-UA"/>
        </w:rPr>
        <w:t>1,1</w:t>
      </w:r>
      <w:r w:rsidR="00497412" w:rsidRPr="00497412">
        <w:rPr>
          <w:spacing w:val="-4"/>
          <w:sz w:val="26"/>
          <w:szCs w:val="26"/>
          <w:lang w:val="uk-UA"/>
        </w:rPr>
        <w:t>3</w:t>
      </w:r>
      <w:r w:rsidRPr="00497412">
        <w:rPr>
          <w:spacing w:val="-4"/>
          <w:sz w:val="26"/>
          <w:szCs w:val="26"/>
          <w:lang w:val="uk-UA"/>
        </w:rPr>
        <w:t>).</w:t>
      </w:r>
    </w:p>
    <w:p w:rsidR="0051698A" w:rsidRDefault="0051698A" w:rsidP="00D1388F">
      <w:pPr>
        <w:spacing w:after="0" w:line="240" w:lineRule="auto"/>
        <w:ind w:firstLine="567"/>
        <w:jc w:val="both"/>
        <w:rPr>
          <w:sz w:val="26"/>
          <w:szCs w:val="26"/>
          <w:lang w:val="uk-UA"/>
        </w:rPr>
      </w:pPr>
      <w:r w:rsidRPr="00592C05">
        <w:rPr>
          <w:sz w:val="26"/>
          <w:szCs w:val="26"/>
          <w:lang w:val="uk-UA"/>
        </w:rPr>
        <w:t>Зовнішньоторговельні операції</w:t>
      </w:r>
      <w:r w:rsidR="00CF5CF6" w:rsidRPr="00592C05">
        <w:rPr>
          <w:sz w:val="26"/>
          <w:szCs w:val="26"/>
          <w:lang w:val="uk-UA"/>
        </w:rPr>
        <w:t xml:space="preserve"> проводилися із партнерами із </w:t>
      </w:r>
      <w:r w:rsidR="00775A72">
        <w:rPr>
          <w:sz w:val="26"/>
          <w:szCs w:val="26"/>
          <w:lang w:val="uk-UA"/>
        </w:rPr>
        <w:t>1</w:t>
      </w:r>
      <w:r w:rsidR="003B75BC">
        <w:rPr>
          <w:sz w:val="26"/>
          <w:szCs w:val="26"/>
          <w:lang w:val="uk-UA"/>
        </w:rPr>
        <w:t>7</w:t>
      </w:r>
      <w:r w:rsidR="00D1388F">
        <w:rPr>
          <w:sz w:val="26"/>
          <w:szCs w:val="26"/>
          <w:lang w:val="uk-UA"/>
        </w:rPr>
        <w:t>5</w:t>
      </w:r>
      <w:r w:rsidRPr="002F2EC6">
        <w:rPr>
          <w:color w:val="FF0000"/>
          <w:sz w:val="26"/>
          <w:szCs w:val="26"/>
          <w:lang w:val="uk-UA"/>
        </w:rPr>
        <w:t xml:space="preserve"> </w:t>
      </w:r>
      <w:r w:rsidRPr="00592C05">
        <w:rPr>
          <w:sz w:val="26"/>
          <w:szCs w:val="26"/>
          <w:lang w:val="uk-UA"/>
        </w:rPr>
        <w:t>країн світу.</w:t>
      </w:r>
    </w:p>
    <w:p w:rsidR="00C243F5" w:rsidRPr="00592C05" w:rsidRDefault="00C243F5" w:rsidP="00D1388F">
      <w:pPr>
        <w:spacing w:after="0" w:line="240" w:lineRule="auto"/>
        <w:ind w:firstLine="567"/>
        <w:jc w:val="both"/>
        <w:rPr>
          <w:sz w:val="26"/>
          <w:szCs w:val="26"/>
          <w:lang w:val="uk-UA"/>
        </w:rPr>
      </w:pPr>
    </w:p>
    <w:p w:rsidR="00FA33EC" w:rsidRPr="00592C05" w:rsidRDefault="00FA33EC" w:rsidP="00FA33EC">
      <w:pPr>
        <w:spacing w:after="0" w:line="270" w:lineRule="exact"/>
        <w:ind w:firstLine="567"/>
        <w:jc w:val="both"/>
        <w:rPr>
          <w:color w:val="000000" w:themeColor="text1"/>
          <w:sz w:val="26"/>
          <w:szCs w:val="26"/>
          <w:highlight w:val="yellow"/>
          <w:lang w:val="uk-UA"/>
        </w:r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4"/>
          <w:szCs w:val="24"/>
          <w:highlight w:val="yellow"/>
          <w:lang w:val="uk-UA"/>
        </w:rPr>
        <w:sectPr w:rsidR="00FA33EC" w:rsidRPr="00592C05" w:rsidSect="007E6BEA">
          <w:footerReference w:type="default" r:id="rId9"/>
          <w:type w:val="continuous"/>
          <w:pgSz w:w="11906" w:h="16838" w:code="9"/>
          <w:pgMar w:top="851" w:right="1134" w:bottom="567" w:left="1134" w:header="709" w:footer="709" w:gutter="0"/>
          <w:cols w:space="708"/>
          <w:titlePg/>
          <w:docGrid w:linePitch="360"/>
        </w:sect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експорту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sz w:val="18"/>
          <w:szCs w:val="18"/>
          <w:lang w:val="uk-UA"/>
        </w:rPr>
      </w:pPr>
      <w:r w:rsidRPr="00592C05">
        <w:rPr>
          <w:sz w:val="18"/>
          <w:szCs w:val="18"/>
          <w:lang w:val="uk-UA"/>
        </w:rPr>
        <w:t>(у % до відповідного періоду попереднього року, наростаючим підсумком)</w:t>
      </w: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vertAlign w:val="superscript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імпорту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rFonts w:eastAsia="Times New Roman"/>
          <w:sz w:val="18"/>
          <w:szCs w:val="18"/>
          <w:lang w:val="uk-UA" w:eastAsia="ru-RU"/>
        </w:rPr>
      </w:pPr>
      <w:r w:rsidRPr="00592C05">
        <w:rPr>
          <w:sz w:val="18"/>
          <w:szCs w:val="18"/>
          <w:lang w:val="uk-UA"/>
        </w:rPr>
        <w:t>(</w:t>
      </w:r>
      <w:r w:rsidRPr="00592C05">
        <w:rPr>
          <w:rFonts w:eastAsia="Times New Roman"/>
          <w:sz w:val="18"/>
          <w:szCs w:val="18"/>
          <w:lang w:val="uk-UA" w:eastAsia="ru-RU"/>
        </w:rPr>
        <w:t>у % до відповідного періоду попереднього року,   наростаючим підсумком)</w:t>
      </w:r>
    </w:p>
    <w:p w:rsidR="00FA33EC" w:rsidRPr="00592C05" w:rsidRDefault="00FA33EC" w:rsidP="00FA33EC">
      <w:pPr>
        <w:spacing w:after="0" w:line="240" w:lineRule="auto"/>
        <w:jc w:val="both"/>
        <w:rPr>
          <w:lang w:val="uk-UA"/>
        </w:rPr>
        <w:sectPr w:rsidR="00FA33EC" w:rsidRPr="00592C05" w:rsidSect="00AE3ABE">
          <w:type w:val="continuous"/>
          <w:pgSz w:w="11906" w:h="16838" w:code="9"/>
          <w:pgMar w:top="851" w:right="1134" w:bottom="567" w:left="1134" w:header="709" w:footer="709" w:gutter="0"/>
          <w:cols w:num="2" w:space="284"/>
          <w:titlePg/>
          <w:docGrid w:linePitch="360"/>
        </w:sectPr>
      </w:pPr>
    </w:p>
    <w:p w:rsidR="000D457E" w:rsidRPr="00592C05" w:rsidRDefault="007741F7" w:rsidP="0095740E">
      <w:pPr>
        <w:spacing w:after="0" w:line="240" w:lineRule="auto"/>
        <w:jc w:val="both"/>
        <w:rPr>
          <w:sz w:val="16"/>
          <w:szCs w:val="16"/>
          <w:lang w:val="uk-UA" w:eastAsia="ru-RU"/>
        </w:rPr>
      </w:pPr>
      <w:r w:rsidRPr="00592C05">
        <w:rPr>
          <w:noProof/>
          <w:sz w:val="14"/>
          <w:szCs w:val="14"/>
          <w:lang w:val="uk-UA" w:eastAsia="uk-UA"/>
        </w:rPr>
        <w:drawing>
          <wp:anchor distT="0" distB="0" distL="114300" distR="114300" simplePos="0" relativeHeight="251658240" behindDoc="0" locked="0" layoutInCell="1" allowOverlap="1" wp14:anchorId="08814F49" wp14:editId="63CB5858">
            <wp:simplePos x="0" y="0"/>
            <wp:positionH relativeFrom="column">
              <wp:posOffset>-44450</wp:posOffset>
            </wp:positionH>
            <wp:positionV relativeFrom="paragraph">
              <wp:posOffset>102324</wp:posOffset>
            </wp:positionV>
            <wp:extent cx="3131820" cy="2202180"/>
            <wp:effectExtent l="0" t="0" r="0" b="0"/>
            <wp:wrapSquare wrapText="right"/>
            <wp:docPr id="8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  <wp14:sizeRelV relativeFrom="margin">
              <wp14:pctHeight>0</wp14:pctHeight>
            </wp14:sizeRelV>
          </wp:anchor>
        </w:drawing>
      </w:r>
    </w:p>
    <w:p w:rsidR="009604CD" w:rsidRPr="00592C05" w:rsidRDefault="009604CD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  <w:r w:rsidRPr="00592C05">
        <w:rPr>
          <w:noProof/>
          <w:sz w:val="14"/>
          <w:szCs w:val="14"/>
          <w:lang w:val="uk-UA" w:eastAsia="uk-UA"/>
        </w:rPr>
        <w:drawing>
          <wp:anchor distT="0" distB="0" distL="114300" distR="114300" simplePos="0" relativeHeight="251660288" behindDoc="0" locked="0" layoutInCell="1" allowOverlap="1" wp14:anchorId="24F5A4DE" wp14:editId="7EC2A539">
            <wp:simplePos x="0" y="0"/>
            <wp:positionH relativeFrom="column">
              <wp:posOffset>0</wp:posOffset>
            </wp:positionH>
            <wp:positionV relativeFrom="paragraph">
              <wp:posOffset>163195</wp:posOffset>
            </wp:positionV>
            <wp:extent cx="3131820" cy="2103755"/>
            <wp:effectExtent l="0" t="0" r="0" b="0"/>
            <wp:wrapSquare wrapText="right"/>
            <wp:docPr id="2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anchor>
        </w:drawing>
      </w:r>
    </w:p>
    <w:p w:rsidR="00E82CA3" w:rsidRDefault="00E82CA3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207535" w:rsidRPr="00BA2D80" w:rsidRDefault="00207535" w:rsidP="00207535">
      <w:pPr>
        <w:spacing w:after="0" w:line="260" w:lineRule="exact"/>
        <w:ind w:firstLine="567"/>
        <w:jc w:val="both"/>
        <w:rPr>
          <w:rFonts w:cs="Calibri"/>
          <w:sz w:val="20"/>
          <w:szCs w:val="20"/>
          <w:lang w:val="uk-UA"/>
        </w:rPr>
      </w:pPr>
      <w:r w:rsidRPr="00BA2D80">
        <w:rPr>
          <w:sz w:val="26"/>
          <w:szCs w:val="26"/>
          <w:lang w:val="uk-UA" w:eastAsia="ru-RU"/>
        </w:rPr>
        <w:t>Більше інформації щодо товарної структур</w:t>
      </w:r>
      <w:r w:rsidR="00A406BE" w:rsidRPr="00BA2D80">
        <w:rPr>
          <w:sz w:val="26"/>
          <w:szCs w:val="26"/>
          <w:lang w:val="uk-UA" w:eastAsia="ru-RU"/>
        </w:rPr>
        <w:t>и</w:t>
      </w:r>
      <w:r w:rsidRPr="00BA2D80">
        <w:rPr>
          <w:sz w:val="26"/>
          <w:szCs w:val="26"/>
          <w:lang w:val="uk-UA" w:eastAsia="ru-RU"/>
        </w:rPr>
        <w:t xml:space="preserve"> зовнішньої торгівлі наведено в додатку.</w:t>
      </w:r>
    </w:p>
    <w:p w:rsidR="00207535" w:rsidRPr="00BA2D80" w:rsidRDefault="00207535" w:rsidP="00207535">
      <w:pPr>
        <w:spacing w:after="0" w:line="240" w:lineRule="exact"/>
        <w:rPr>
          <w:u w:val="single"/>
          <w:lang w:val="uk-UA"/>
        </w:rPr>
      </w:pPr>
    </w:p>
    <w:p w:rsidR="00207535" w:rsidRPr="00BA2D80" w:rsidRDefault="00207535" w:rsidP="00207535">
      <w:pPr>
        <w:spacing w:after="0" w:line="240" w:lineRule="exact"/>
        <w:rPr>
          <w:u w:val="single"/>
          <w:lang w:val="uk-UA"/>
        </w:rPr>
      </w:pPr>
    </w:p>
    <w:p w:rsidR="00E82CA3" w:rsidRPr="00E82CA3" w:rsidRDefault="00E82CA3" w:rsidP="00E82CA3">
      <w:pPr>
        <w:spacing w:after="0"/>
        <w:rPr>
          <w:u w:val="single"/>
          <w:lang w:val="uk-UA"/>
        </w:rPr>
      </w:pPr>
      <w:r w:rsidRPr="00E82CA3">
        <w:rPr>
          <w:u w:val="single"/>
          <w:lang w:val="uk-UA"/>
        </w:rPr>
        <w:t xml:space="preserve">Географічне охоплення </w:t>
      </w:r>
    </w:p>
    <w:p w:rsidR="00E82CA3" w:rsidRPr="00E82CA3" w:rsidRDefault="00E82CA3" w:rsidP="00E82CA3">
      <w:pPr>
        <w:spacing w:after="0" w:line="240" w:lineRule="auto"/>
        <w:jc w:val="both"/>
        <w:rPr>
          <w:rFonts w:eastAsia="Times New Roman"/>
          <w:lang w:val="uk-UA" w:eastAsia="ru-RU"/>
        </w:rPr>
      </w:pPr>
      <w:r w:rsidRPr="00E82CA3">
        <w:rPr>
          <w:lang w:val="uk-UA"/>
        </w:rPr>
        <w:t xml:space="preserve">Дані наведено без урахування тимчасово окупованих російською федерацією територій та частини територій, на яких ведуться (велися) бойові дії. </w:t>
      </w:r>
      <w:r w:rsidRPr="00E82CA3">
        <w:rPr>
          <w:rFonts w:eastAsia="Times New Roman"/>
          <w:lang w:val="uk-UA" w:eastAsia="ru-RU"/>
        </w:rPr>
        <w:t xml:space="preserve"> </w:t>
      </w:r>
    </w:p>
    <w:p w:rsidR="00E82CA3" w:rsidRPr="00E82CA3" w:rsidRDefault="00E82CA3" w:rsidP="00E82CA3">
      <w:pPr>
        <w:tabs>
          <w:tab w:val="left" w:pos="8175"/>
        </w:tabs>
        <w:spacing w:after="0" w:line="240" w:lineRule="auto"/>
        <w:jc w:val="both"/>
        <w:rPr>
          <w:rFonts w:eastAsia="Times New Roman"/>
          <w:lang w:val="uk-UA" w:eastAsia="ru-RU"/>
        </w:rPr>
      </w:pPr>
    </w:p>
    <w:p w:rsidR="00E82CA3" w:rsidRPr="00E82CA3" w:rsidRDefault="00E82CA3" w:rsidP="00E82CA3">
      <w:pPr>
        <w:spacing w:after="0"/>
        <w:jc w:val="both"/>
        <w:rPr>
          <w:u w:val="single"/>
          <w:lang w:val="uk-UA"/>
        </w:rPr>
      </w:pPr>
      <w:r w:rsidRPr="00E82CA3">
        <w:rPr>
          <w:rFonts w:cs="Calibri"/>
          <w:u w:val="single"/>
          <w:lang w:val="uk-UA"/>
        </w:rPr>
        <w:t>Основні показники</w:t>
      </w:r>
      <w:r w:rsidRPr="00E82CA3">
        <w:rPr>
          <w:u w:val="single"/>
          <w:lang w:val="uk-UA"/>
        </w:rPr>
        <w:t xml:space="preserve"> </w:t>
      </w:r>
    </w:p>
    <w:p w:rsidR="00E82CA3" w:rsidRPr="00E82CA3" w:rsidRDefault="00E82CA3" w:rsidP="00E82CA3">
      <w:pPr>
        <w:spacing w:after="100" w:line="240" w:lineRule="auto"/>
        <w:jc w:val="both"/>
        <w:rPr>
          <w:lang w:val="uk-UA"/>
        </w:rPr>
      </w:pPr>
      <w:r w:rsidRPr="00E82CA3">
        <w:rPr>
          <w:b/>
          <w:lang w:val="uk-UA"/>
        </w:rPr>
        <w:t>Експорт товарів</w:t>
      </w:r>
      <w:r w:rsidRPr="00E82CA3">
        <w:rPr>
          <w:lang w:val="uk-UA"/>
        </w:rPr>
        <w:t xml:space="preserve"> – це митний режим, відповідно до якого українські товари випускаються для вільного обігу за межами митної території України без зобов’язань щодо їх зворотного ввезення.</w:t>
      </w:r>
    </w:p>
    <w:p w:rsidR="00E82CA3" w:rsidRPr="00E82CA3" w:rsidRDefault="00E82CA3" w:rsidP="00E82CA3">
      <w:pPr>
        <w:spacing w:after="100" w:line="240" w:lineRule="auto"/>
        <w:jc w:val="both"/>
        <w:rPr>
          <w:rFonts w:cs="Calibri"/>
          <w:lang w:val="uk-UA"/>
        </w:rPr>
      </w:pPr>
      <w:r w:rsidRPr="00E82CA3">
        <w:rPr>
          <w:rFonts w:cs="Calibri"/>
          <w:b/>
          <w:bCs/>
          <w:lang w:val="uk-UA"/>
        </w:rPr>
        <w:t>Імпорт товарів</w:t>
      </w:r>
      <w:r w:rsidRPr="00E82CA3">
        <w:rPr>
          <w:rFonts w:cs="Calibri"/>
          <w:i/>
          <w:iCs/>
          <w:lang w:val="uk-UA"/>
        </w:rPr>
        <w:t xml:space="preserve"> – </w:t>
      </w:r>
      <w:r w:rsidRPr="00E82CA3">
        <w:rPr>
          <w:rFonts w:cs="Calibri"/>
          <w:lang w:val="uk-UA"/>
        </w:rPr>
        <w:t>це митний режим, згідно з яким іноземні товари після сплати всіх митних платежів, установлених законами України на імпорт цих товарів, та виконання всіх необхідних митних формальностей випускаються для вільного обігу на митній території України.</w:t>
      </w:r>
    </w:p>
    <w:p w:rsidR="00E82CA3" w:rsidRPr="00E82CA3" w:rsidRDefault="00E82CA3" w:rsidP="00E82CA3">
      <w:pPr>
        <w:spacing w:before="100" w:after="0" w:line="240" w:lineRule="auto"/>
        <w:jc w:val="both"/>
        <w:rPr>
          <w:rFonts w:eastAsia="Times New Roman"/>
          <w:lang w:val="uk-UA" w:eastAsia="ru-RU"/>
        </w:rPr>
      </w:pPr>
      <w:r w:rsidRPr="00E82CA3">
        <w:rPr>
          <w:u w:val="single"/>
          <w:lang w:val="uk-UA"/>
        </w:rPr>
        <w:lastRenderedPageBreak/>
        <w:t>Методологія</w:t>
      </w:r>
    </w:p>
    <w:p w:rsidR="00E82CA3" w:rsidRPr="00E82CA3" w:rsidRDefault="00E82CA3" w:rsidP="00E82CA3">
      <w:pPr>
        <w:spacing w:before="100" w:after="0" w:line="240" w:lineRule="auto"/>
        <w:jc w:val="both"/>
        <w:rPr>
          <w:lang w:val="uk-UA"/>
        </w:rPr>
      </w:pPr>
      <w:r w:rsidRPr="00E82CA3">
        <w:rPr>
          <w:rFonts w:cs="Calibri"/>
          <w:lang w:val="uk-UA"/>
        </w:rPr>
        <w:t>Формування показників здійснюється за результатами державного статистичного спостереження "Зовнішня торгівля товарами", методологія якого</w:t>
      </w:r>
      <w:r w:rsidRPr="00E82CA3">
        <w:rPr>
          <w:rFonts w:cs="Calibri"/>
          <w:color w:val="FF0000"/>
          <w:lang w:val="uk-UA"/>
        </w:rPr>
        <w:t xml:space="preserve"> </w:t>
      </w:r>
      <w:r w:rsidRPr="00E82CA3">
        <w:rPr>
          <w:rFonts w:cs="Calibri"/>
          <w:lang w:val="uk-UA"/>
        </w:rPr>
        <w:t xml:space="preserve">базується на рекомендаціях ООН: Статистика міжнародної торгівлі товарами: концепції та визначення; Статистика міжнародної торгівлі товарами: Керівництво для упорядників (IMTS 2010-CM), а також ураховує положення Регламенту ЄС від                             27 листопада 2019 року № 2019/2152 Європейського Парламенту та Ради щодо європейської статистики підприємств; Регламенту ЄC від 22 жовтня 2008 року № 1099/2008 щодо статистики енергетики. </w:t>
      </w:r>
    </w:p>
    <w:p w:rsidR="00E82CA3" w:rsidRPr="00E82CA3" w:rsidRDefault="00E82CA3" w:rsidP="00E82CA3">
      <w:pPr>
        <w:spacing w:before="100" w:after="0" w:line="240" w:lineRule="auto"/>
        <w:jc w:val="both"/>
        <w:rPr>
          <w:lang w:val="uk-UA"/>
        </w:rPr>
      </w:pPr>
      <w:r w:rsidRPr="00E82CA3">
        <w:rPr>
          <w:lang w:val="uk-UA"/>
        </w:rPr>
        <w:t xml:space="preserve">Джерелами інформації є адміністративні дані Державної митної служби України (митні декларації), НАК "Нафтогаз України" (щодо обсягів експорту та імпорту газу природного), Міненерго (щодо обсягів імпорту нафти сирої трубопровідним транспортом), а також статистичні дані за формою звітності </w:t>
      </w:r>
      <w:r w:rsidRPr="00E82CA3">
        <w:rPr>
          <w:lang w:val="uk-UA"/>
        </w:rPr>
        <w:br/>
        <w:t xml:space="preserve">№ 14-ЗЕЗ (квартальна) (щодо експорту-імпорту товарів, придбаних у портах). </w:t>
      </w:r>
    </w:p>
    <w:p w:rsidR="00E82CA3" w:rsidRPr="00E82CA3" w:rsidRDefault="00E82CA3" w:rsidP="008A60E4">
      <w:pPr>
        <w:spacing w:before="100" w:after="0" w:line="240" w:lineRule="auto"/>
        <w:jc w:val="both"/>
        <w:rPr>
          <w:lang w:val="uk-UA"/>
        </w:rPr>
      </w:pPr>
      <w:r w:rsidRPr="00E82CA3">
        <w:rPr>
          <w:rFonts w:eastAsia="Times New Roman"/>
          <w:lang w:val="uk-UA" w:eastAsia="ru-RU"/>
        </w:rPr>
        <w:t xml:space="preserve">Облік товарів здійснюється на момент, коли вони ввозяться в межі або вивозяться за межі економічної території України. </w:t>
      </w:r>
      <w:r w:rsidRPr="00E82CA3">
        <w:rPr>
          <w:lang w:val="uk-UA"/>
        </w:rPr>
        <w:t xml:space="preserve">Межі статистичної території країни збігаються з її економічною територією. </w:t>
      </w:r>
    </w:p>
    <w:p w:rsidR="00E82CA3" w:rsidRPr="00E82CA3" w:rsidRDefault="00E82CA3" w:rsidP="00E82CA3">
      <w:pPr>
        <w:spacing w:before="100" w:after="0" w:line="240" w:lineRule="auto"/>
        <w:jc w:val="both"/>
        <w:rPr>
          <w:lang w:val="uk-UA"/>
        </w:rPr>
      </w:pPr>
      <w:r w:rsidRPr="00E82CA3">
        <w:rPr>
          <w:lang w:val="uk-UA"/>
        </w:rPr>
        <w:t xml:space="preserve">Для обліку експорту-імпорту товарів застосовується Українська класифікація товарів зовнішньоекономічної діяльності (УКТ ЗЕД): </w:t>
      </w:r>
      <w:hyperlink r:id="rId12" w:history="1">
        <w:r w:rsidRPr="00E82CA3">
          <w:rPr>
            <w:rStyle w:val="a7"/>
            <w:lang w:val="uk-UA"/>
          </w:rPr>
          <w:t>https://zakon.rada.gov.ua/laws/show/2697%D0%B0-20#n2</w:t>
        </w:r>
      </w:hyperlink>
      <w:r w:rsidRPr="00E82CA3">
        <w:rPr>
          <w:lang w:val="uk-UA"/>
        </w:rPr>
        <w:t>.</w:t>
      </w:r>
    </w:p>
    <w:p w:rsidR="00E82CA3" w:rsidRPr="00E82CA3" w:rsidRDefault="00E82CA3" w:rsidP="00E82CA3">
      <w:pPr>
        <w:spacing w:before="100" w:after="0" w:line="240" w:lineRule="auto"/>
        <w:jc w:val="both"/>
        <w:rPr>
          <w:lang w:val="uk-UA"/>
        </w:rPr>
      </w:pPr>
      <w:r w:rsidRPr="00E82CA3">
        <w:rPr>
          <w:lang w:val="uk-UA"/>
        </w:rPr>
        <w:t xml:space="preserve">Статистична вартість розраховується шляхом перерахунку вартості товарів у долари США за курсом, установленим НБУ на день оформлення митних декларацій. Для товарів, які подаються за статистичним звітом, перерахунок вартості товарів у долари США здійснюється за </w:t>
      </w:r>
      <w:proofErr w:type="spellStart"/>
      <w:r w:rsidRPr="00E82CA3">
        <w:rPr>
          <w:lang w:val="uk-UA"/>
        </w:rPr>
        <w:t>середньоквартальним</w:t>
      </w:r>
      <w:proofErr w:type="spellEnd"/>
      <w:r w:rsidRPr="00E82CA3">
        <w:rPr>
          <w:lang w:val="uk-UA"/>
        </w:rPr>
        <w:t xml:space="preserve"> курсом, розрахованим на основі щоденних офіційних курсів валют, установлених НБУ.</w:t>
      </w:r>
    </w:p>
    <w:p w:rsidR="00E82CA3" w:rsidRPr="00E82CA3" w:rsidRDefault="00E82CA3" w:rsidP="00E82CA3">
      <w:pPr>
        <w:spacing w:before="100" w:after="0" w:line="240" w:lineRule="auto"/>
        <w:jc w:val="both"/>
        <w:rPr>
          <w:lang w:val="uk-UA"/>
        </w:rPr>
      </w:pPr>
      <w:bookmarkStart w:id="0" w:name="_Hlk103330988"/>
      <w:r w:rsidRPr="00E82CA3">
        <w:rPr>
          <w:lang w:val="uk-UA"/>
        </w:rPr>
        <w:t>На період запровадження правового режиму воєнного стану в Україні інформацію за результатами державного статистичного спостереження щодо зовнішньої торгівлі товарами органи державної статистики формують по Україні в цілому та регіонах, за товарною структурою (за географічною структурою інформація не формується).</w:t>
      </w:r>
    </w:p>
    <w:bookmarkEnd w:id="0"/>
    <w:p w:rsidR="00E82CA3" w:rsidRPr="00E82CA3" w:rsidRDefault="00E82CA3" w:rsidP="00E82CA3">
      <w:pPr>
        <w:spacing w:after="0" w:line="240" w:lineRule="auto"/>
        <w:jc w:val="both"/>
        <w:rPr>
          <w:lang w:val="uk-UA"/>
        </w:rPr>
      </w:pPr>
    </w:p>
    <w:p w:rsidR="00E82CA3" w:rsidRPr="00E82CA3" w:rsidRDefault="00E82CA3" w:rsidP="00E82CA3">
      <w:pPr>
        <w:spacing w:after="0" w:line="240" w:lineRule="auto"/>
        <w:jc w:val="both"/>
        <w:rPr>
          <w:lang w:val="uk-UA"/>
        </w:rPr>
      </w:pPr>
      <w:r w:rsidRPr="00E82CA3">
        <w:rPr>
          <w:lang w:val="uk-UA"/>
        </w:rPr>
        <w:t xml:space="preserve">Методологічні положення: </w:t>
      </w:r>
      <w:hyperlink r:id="rId13" w:history="1">
        <w:r w:rsidRPr="00E82CA3">
          <w:rPr>
            <w:rStyle w:val="a7"/>
            <w:lang w:val="uk-UA"/>
          </w:rPr>
          <w:t>https://ukrstat.gov.ua/norm_doc/2022/449/449.pdf</w:t>
        </w:r>
      </w:hyperlink>
      <w:r w:rsidR="008E3658">
        <w:rPr>
          <w:lang w:val="uk-UA"/>
        </w:rPr>
        <w:t>.</w:t>
      </w:r>
    </w:p>
    <w:p w:rsidR="00E82CA3" w:rsidRPr="00E82CA3" w:rsidRDefault="00E82CA3" w:rsidP="00E82CA3">
      <w:pPr>
        <w:spacing w:after="0" w:line="240" w:lineRule="auto"/>
        <w:jc w:val="both"/>
        <w:rPr>
          <w:lang w:val="uk-UA"/>
        </w:rPr>
      </w:pPr>
    </w:p>
    <w:p w:rsidR="00E82CA3" w:rsidRPr="00E82CA3" w:rsidRDefault="00E82CA3" w:rsidP="00E82CA3">
      <w:pPr>
        <w:spacing w:after="0" w:line="240" w:lineRule="auto"/>
        <w:jc w:val="both"/>
        <w:rPr>
          <w:lang w:val="uk-UA"/>
        </w:rPr>
      </w:pPr>
      <w:r w:rsidRPr="00E82CA3">
        <w:rPr>
          <w:u w:val="single"/>
          <w:lang w:val="uk-UA"/>
        </w:rPr>
        <w:t xml:space="preserve">Перегляд даних </w:t>
      </w:r>
    </w:p>
    <w:p w:rsidR="00E82CA3" w:rsidRPr="00E82CA3" w:rsidRDefault="00E82CA3" w:rsidP="00E82CA3">
      <w:pPr>
        <w:spacing w:after="0" w:line="240" w:lineRule="auto"/>
        <w:jc w:val="both"/>
        <w:rPr>
          <w:lang w:val="uk-UA"/>
        </w:rPr>
      </w:pPr>
      <w:r w:rsidRPr="00E82CA3">
        <w:rPr>
          <w:lang w:val="uk-UA"/>
        </w:rPr>
        <w:t xml:space="preserve">Інформація щодо статистики зовнішньої торгівлі товарами оприлюднюється щомісячно та є оперативною. </w:t>
      </w:r>
    </w:p>
    <w:p w:rsidR="00E82CA3" w:rsidRPr="00E82CA3" w:rsidRDefault="00E82CA3" w:rsidP="00E82CA3">
      <w:pPr>
        <w:spacing w:after="0" w:line="240" w:lineRule="auto"/>
        <w:jc w:val="both"/>
        <w:rPr>
          <w:lang w:val="uk-UA"/>
        </w:rPr>
      </w:pPr>
      <w:r w:rsidRPr="00E82CA3">
        <w:rPr>
          <w:lang w:val="uk-UA"/>
        </w:rPr>
        <w:t xml:space="preserve">Оновлення даних здійснюється щомісячно відповідно до змін у митних деклараціях. У цьому експрес-випуску уточнено дані за попередній звітний період. Остаточне уточнення даних проводиться в травні наступного за звітним року. </w:t>
      </w:r>
    </w:p>
    <w:p w:rsidR="00E82CA3" w:rsidRPr="00E82CA3" w:rsidRDefault="00E82CA3" w:rsidP="00E82CA3">
      <w:pPr>
        <w:spacing w:after="0" w:line="240" w:lineRule="auto"/>
        <w:jc w:val="both"/>
        <w:rPr>
          <w:lang w:val="uk-UA" w:eastAsia="uk-UA"/>
        </w:rPr>
      </w:pPr>
    </w:p>
    <w:p w:rsidR="00E82CA3" w:rsidRPr="00E82CA3" w:rsidRDefault="00E82CA3" w:rsidP="00E82CA3">
      <w:pPr>
        <w:spacing w:after="0" w:line="240" w:lineRule="auto"/>
        <w:jc w:val="both"/>
        <w:rPr>
          <w:lang w:val="uk-UA" w:eastAsia="uk-UA"/>
        </w:rPr>
      </w:pPr>
      <w:r w:rsidRPr="00E82CA3">
        <w:rPr>
          <w:u w:val="single"/>
          <w:lang w:val="uk-UA" w:eastAsia="uk-UA"/>
        </w:rPr>
        <w:t xml:space="preserve">Розбіжності у даних, які оприлюднюють </w:t>
      </w:r>
      <w:proofErr w:type="spellStart"/>
      <w:r w:rsidRPr="00E82CA3">
        <w:rPr>
          <w:u w:val="single"/>
          <w:lang w:val="uk-UA" w:eastAsia="uk-UA"/>
        </w:rPr>
        <w:t>Держстат</w:t>
      </w:r>
      <w:proofErr w:type="spellEnd"/>
      <w:r w:rsidRPr="00E82CA3">
        <w:rPr>
          <w:u w:val="single"/>
          <w:lang w:val="uk-UA" w:eastAsia="uk-UA"/>
        </w:rPr>
        <w:t>, Держмитслужба та Національний банк</w:t>
      </w:r>
    </w:p>
    <w:p w:rsidR="00E82CA3" w:rsidRPr="00E82CA3" w:rsidRDefault="00E82CA3" w:rsidP="00E82CA3">
      <w:pPr>
        <w:spacing w:after="0" w:line="240" w:lineRule="auto"/>
        <w:jc w:val="both"/>
        <w:rPr>
          <w:lang w:val="uk-UA" w:eastAsia="uk-UA"/>
        </w:rPr>
      </w:pPr>
      <w:r w:rsidRPr="00E82CA3">
        <w:rPr>
          <w:lang w:val="uk-UA" w:eastAsia="uk-UA"/>
        </w:rPr>
        <w:t>Роз</w:t>
      </w:r>
      <w:r w:rsidRPr="00E82CA3">
        <w:rPr>
          <w:lang w:val="uk-UA"/>
        </w:rPr>
        <w:t>’</w:t>
      </w:r>
      <w:r w:rsidRPr="00E82CA3">
        <w:rPr>
          <w:lang w:val="uk-UA" w:eastAsia="uk-UA"/>
        </w:rPr>
        <w:t xml:space="preserve">яснення </w:t>
      </w:r>
      <w:proofErr w:type="spellStart"/>
      <w:r w:rsidRPr="00E82CA3">
        <w:rPr>
          <w:lang w:val="uk-UA" w:eastAsia="uk-UA"/>
        </w:rPr>
        <w:t>Держстату</w:t>
      </w:r>
      <w:proofErr w:type="spellEnd"/>
      <w:r w:rsidRPr="00E82CA3">
        <w:rPr>
          <w:lang w:val="uk-UA" w:eastAsia="uk-UA"/>
        </w:rPr>
        <w:t xml:space="preserve">, Держмитслужби та Національного банку щодо можливих розбіжностей у даних із зовнішньої торгівлі товарами та послугами, які оприлюднюються зазначеними суб’єктами: </w:t>
      </w:r>
      <w:hyperlink r:id="rId14" w:history="1">
        <w:r w:rsidRPr="00E82CA3">
          <w:rPr>
            <w:rStyle w:val="a7"/>
            <w:lang w:val="uk-UA" w:eastAsia="uk-UA"/>
          </w:rPr>
          <w:t>http://ukrstat.gov.ua/metod_polog/metod_doc/2021/roz_zet/roz_zet.doc</w:t>
        </w:r>
      </w:hyperlink>
      <w:r w:rsidRPr="00E82CA3">
        <w:rPr>
          <w:lang w:val="uk-UA" w:eastAsia="uk-UA"/>
        </w:rPr>
        <w:t>.</w:t>
      </w:r>
    </w:p>
    <w:p w:rsidR="001804F8" w:rsidRPr="00E82CA3" w:rsidRDefault="001804F8" w:rsidP="001804F8">
      <w:pPr>
        <w:spacing w:after="0" w:line="240" w:lineRule="auto"/>
        <w:jc w:val="both"/>
        <w:rPr>
          <w:u w:val="single"/>
          <w:lang w:val="uk-UA"/>
        </w:rPr>
      </w:pPr>
    </w:p>
    <w:p w:rsidR="00207535" w:rsidRPr="00592C05" w:rsidRDefault="00207535" w:rsidP="00207535">
      <w:pPr>
        <w:spacing w:after="0" w:line="240" w:lineRule="auto"/>
        <w:jc w:val="both"/>
        <w:rPr>
          <w:u w:val="single"/>
          <w:lang w:val="uk-UA"/>
        </w:rPr>
      </w:pPr>
    </w:p>
    <w:p w:rsidR="006453FA" w:rsidRPr="00592C05" w:rsidRDefault="006453FA" w:rsidP="00207535">
      <w:pPr>
        <w:spacing w:after="0" w:line="240" w:lineRule="auto"/>
        <w:jc w:val="both"/>
        <w:rPr>
          <w:u w:val="single"/>
          <w:lang w:val="uk-UA"/>
        </w:rPr>
      </w:pPr>
    </w:p>
    <w:p w:rsidR="006453FA" w:rsidRPr="00592C05" w:rsidRDefault="006453FA" w:rsidP="00207535">
      <w:pPr>
        <w:spacing w:after="0" w:line="240" w:lineRule="auto"/>
        <w:jc w:val="both"/>
        <w:rPr>
          <w:u w:val="single"/>
          <w:lang w:val="uk-UA"/>
        </w:rPr>
      </w:pPr>
    </w:p>
    <w:p w:rsidR="006453FA" w:rsidRPr="00592C05" w:rsidRDefault="006453FA" w:rsidP="00207535">
      <w:pPr>
        <w:spacing w:after="0" w:line="240" w:lineRule="auto"/>
        <w:jc w:val="both"/>
        <w:rPr>
          <w:u w:val="single"/>
          <w:lang w:val="uk-UA"/>
        </w:rPr>
      </w:pPr>
    </w:p>
    <w:p w:rsidR="006453FA" w:rsidRPr="00592C05" w:rsidRDefault="006453FA" w:rsidP="00207535">
      <w:pPr>
        <w:spacing w:after="0" w:line="240" w:lineRule="auto"/>
        <w:jc w:val="both"/>
        <w:rPr>
          <w:u w:val="single"/>
          <w:lang w:val="uk-UA"/>
        </w:rPr>
      </w:pPr>
    </w:p>
    <w:p w:rsidR="00207535" w:rsidRPr="00592C05" w:rsidRDefault="00207535" w:rsidP="00207535">
      <w:pPr>
        <w:spacing w:after="0" w:line="240" w:lineRule="auto"/>
        <w:rPr>
          <w:sz w:val="20"/>
          <w:szCs w:val="20"/>
          <w:lang w:val="uk-UA" w:eastAsia="ru-RU"/>
        </w:rPr>
      </w:pPr>
      <w:r w:rsidRPr="00592C05">
        <w:rPr>
          <w:sz w:val="20"/>
          <w:szCs w:val="20"/>
          <w:lang w:val="uk-UA"/>
        </w:rPr>
        <w:t xml:space="preserve">Довідка : </w:t>
      </w:r>
      <w:proofErr w:type="spellStart"/>
      <w:r w:rsidRPr="00592C05">
        <w:rPr>
          <w:sz w:val="20"/>
          <w:szCs w:val="20"/>
          <w:lang w:val="uk-UA"/>
        </w:rPr>
        <w:t>тел</w:t>
      </w:r>
      <w:proofErr w:type="spellEnd"/>
      <w:r w:rsidRPr="00592C05">
        <w:rPr>
          <w:sz w:val="20"/>
          <w:szCs w:val="20"/>
          <w:lang w:val="uk-UA"/>
        </w:rPr>
        <w:t>. (048) 722-35-90; e-</w:t>
      </w:r>
      <w:proofErr w:type="spellStart"/>
      <w:r w:rsidRPr="00592C05">
        <w:rPr>
          <w:sz w:val="20"/>
          <w:szCs w:val="20"/>
          <w:lang w:val="uk-UA"/>
        </w:rPr>
        <w:t>mail</w:t>
      </w:r>
      <w:proofErr w:type="spellEnd"/>
      <w:r w:rsidRPr="00592C05">
        <w:rPr>
          <w:sz w:val="20"/>
          <w:szCs w:val="20"/>
          <w:lang w:val="uk-UA"/>
        </w:rPr>
        <w:t xml:space="preserve">: </w:t>
      </w:r>
      <w:hyperlink r:id="rId15" w:history="1">
        <w:r w:rsidRPr="00592C05">
          <w:rPr>
            <w:sz w:val="20"/>
            <w:szCs w:val="20"/>
            <w:u w:val="single"/>
            <w:lang w:val="uk-UA"/>
          </w:rPr>
          <w:t>gus@od.ukrstat.gov.ua</w:t>
        </w:r>
      </w:hyperlink>
    </w:p>
    <w:p w:rsidR="00207535" w:rsidRPr="00592C05" w:rsidRDefault="00207535" w:rsidP="00207535">
      <w:pPr>
        <w:spacing w:after="0" w:line="240" w:lineRule="auto"/>
        <w:rPr>
          <w:sz w:val="20"/>
          <w:szCs w:val="20"/>
          <w:lang w:val="uk-UA"/>
        </w:rPr>
      </w:pPr>
      <w:r w:rsidRPr="00592C05">
        <w:rPr>
          <w:sz w:val="20"/>
          <w:szCs w:val="20"/>
          <w:lang w:val="uk-UA" w:eastAsia="ru-RU"/>
        </w:rPr>
        <w:t xml:space="preserve">Більше інформації: </w:t>
      </w:r>
      <w:hyperlink r:id="rId16" w:history="1">
        <w:r w:rsidRPr="00592C05">
          <w:rPr>
            <w:sz w:val="20"/>
            <w:u w:val="single"/>
            <w:lang w:val="uk-UA"/>
          </w:rPr>
          <w:t>http://od.ukrstat.gov.ua/stat_info/zed.htm</w:t>
        </w:r>
      </w:hyperlink>
    </w:p>
    <w:p w:rsidR="00207535" w:rsidRPr="00592C05" w:rsidRDefault="00207535" w:rsidP="00207535">
      <w:pPr>
        <w:spacing w:after="0" w:line="240" w:lineRule="auto"/>
        <w:rPr>
          <w:sz w:val="26"/>
          <w:szCs w:val="26"/>
          <w:lang w:val="uk-UA" w:eastAsia="ru-RU"/>
        </w:rPr>
      </w:pPr>
      <w:r w:rsidRPr="00592C05">
        <w:rPr>
          <w:sz w:val="20"/>
          <w:szCs w:val="20"/>
          <w:lang w:val="uk-UA" w:eastAsia="ru-RU"/>
        </w:rPr>
        <w:sym w:font="Symbol" w:char="F0E3"/>
      </w:r>
      <w:r w:rsidRPr="00592C05">
        <w:rPr>
          <w:sz w:val="20"/>
          <w:szCs w:val="20"/>
          <w:lang w:val="uk-UA" w:eastAsia="ru-RU"/>
        </w:rPr>
        <w:t xml:space="preserve"> Головне управління ста</w:t>
      </w:r>
      <w:r w:rsidR="00B95353" w:rsidRPr="00592C05">
        <w:rPr>
          <w:sz w:val="20"/>
          <w:szCs w:val="20"/>
          <w:lang w:val="uk-UA" w:eastAsia="ru-RU"/>
        </w:rPr>
        <w:t>тистики в Одеській області, 202</w:t>
      </w:r>
      <w:r w:rsidR="00BF337F">
        <w:rPr>
          <w:sz w:val="20"/>
          <w:szCs w:val="20"/>
          <w:lang w:val="uk-UA" w:eastAsia="ru-RU"/>
        </w:rPr>
        <w:t>4</w:t>
      </w:r>
      <w:r w:rsidRPr="00592C05">
        <w:rPr>
          <w:sz w:val="20"/>
          <w:szCs w:val="20"/>
          <w:lang w:val="uk-UA" w:eastAsia="ru-RU"/>
        </w:rPr>
        <w:t xml:space="preserve">   </w:t>
      </w:r>
    </w:p>
    <w:p w:rsidR="0051698A" w:rsidRPr="00592C05" w:rsidRDefault="00207535" w:rsidP="005F0D28">
      <w:pPr>
        <w:spacing w:after="0" w:line="240" w:lineRule="exact"/>
        <w:jc w:val="right"/>
        <w:rPr>
          <w:sz w:val="24"/>
          <w:szCs w:val="24"/>
          <w:lang w:val="uk-UA" w:eastAsia="ru-RU"/>
        </w:rPr>
      </w:pPr>
      <w:r w:rsidRPr="00592C05">
        <w:rPr>
          <w:lang w:val="uk-UA"/>
        </w:rPr>
        <w:br w:type="page"/>
      </w:r>
      <w:r w:rsidRPr="00592C05">
        <w:rPr>
          <w:sz w:val="24"/>
          <w:szCs w:val="24"/>
          <w:lang w:val="uk-UA" w:eastAsia="ru-RU"/>
        </w:rPr>
        <w:lastRenderedPageBreak/>
        <w:t xml:space="preserve">Додаток </w:t>
      </w:r>
    </w:p>
    <w:p w:rsidR="0051698A" w:rsidRPr="00375777" w:rsidRDefault="0051698A" w:rsidP="0051698A">
      <w:pPr>
        <w:keepNext/>
        <w:spacing w:after="0" w:line="240" w:lineRule="auto"/>
        <w:jc w:val="center"/>
        <w:outlineLvl w:val="5"/>
        <w:rPr>
          <w:rFonts w:eastAsia="Times New Roman" w:cs="Calibri"/>
          <w:b/>
          <w:bCs/>
          <w:sz w:val="26"/>
          <w:szCs w:val="26"/>
          <w:lang w:val="uk-UA" w:eastAsia="ru-RU"/>
        </w:rPr>
      </w:pPr>
      <w:r w:rsidRPr="00375777">
        <w:rPr>
          <w:rFonts w:eastAsia="Times New Roman" w:cs="Calibri"/>
          <w:b/>
          <w:bCs/>
          <w:sz w:val="26"/>
          <w:szCs w:val="26"/>
          <w:lang w:val="uk-UA" w:eastAsia="ru-RU"/>
        </w:rPr>
        <w:t>Товарна структура зовнішньої торгівлі Одеської області</w:t>
      </w:r>
    </w:p>
    <w:p w:rsidR="0051698A" w:rsidRPr="00375777" w:rsidRDefault="008F747D" w:rsidP="0051698A">
      <w:pPr>
        <w:keepNext/>
        <w:spacing w:after="0" w:line="240" w:lineRule="auto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за</w:t>
      </w:r>
      <w:r w:rsidR="008B09AD">
        <w:rPr>
          <w:b/>
          <w:bCs/>
          <w:sz w:val="26"/>
          <w:szCs w:val="26"/>
          <w:lang w:val="uk-UA" w:eastAsia="ru-RU"/>
        </w:rPr>
        <w:t xml:space="preserve"> </w:t>
      </w:r>
      <w:r w:rsidR="0051698A" w:rsidRPr="00375777">
        <w:rPr>
          <w:b/>
          <w:bCs/>
          <w:sz w:val="26"/>
          <w:szCs w:val="26"/>
          <w:lang w:val="uk-UA" w:eastAsia="ru-RU"/>
        </w:rPr>
        <w:t>202</w:t>
      </w:r>
      <w:r w:rsidR="00466768">
        <w:rPr>
          <w:b/>
          <w:bCs/>
          <w:sz w:val="26"/>
          <w:szCs w:val="26"/>
          <w:lang w:val="uk-UA" w:eastAsia="ru-RU"/>
        </w:rPr>
        <w:t>3</w:t>
      </w:r>
      <w:r w:rsidR="0051698A" w:rsidRPr="00375777">
        <w:rPr>
          <w:b/>
          <w:bCs/>
          <w:sz w:val="26"/>
          <w:szCs w:val="26"/>
          <w:lang w:val="uk-UA" w:eastAsia="ru-RU"/>
        </w:rPr>
        <w:t xml:space="preserve"> </w:t>
      </w:r>
      <w:r w:rsidR="0059382F" w:rsidRPr="00375777">
        <w:rPr>
          <w:b/>
          <w:bCs/>
          <w:sz w:val="26"/>
          <w:szCs w:val="26"/>
          <w:lang w:val="uk-UA" w:eastAsia="ru-RU"/>
        </w:rPr>
        <w:t>р</w:t>
      </w:r>
      <w:r>
        <w:rPr>
          <w:b/>
          <w:bCs/>
          <w:sz w:val="26"/>
          <w:szCs w:val="26"/>
          <w:lang w:val="uk-UA" w:eastAsia="ru-RU"/>
        </w:rPr>
        <w:t>ік</w:t>
      </w:r>
      <w:bookmarkStart w:id="1" w:name="_GoBack"/>
      <w:bookmarkEnd w:id="1"/>
    </w:p>
    <w:p w:rsidR="0051698A" w:rsidRPr="00592C05" w:rsidRDefault="0051698A" w:rsidP="0051698A">
      <w:pPr>
        <w:spacing w:after="0" w:line="240" w:lineRule="auto"/>
        <w:rPr>
          <w:lang w:val="uk-UA"/>
        </w:rPr>
      </w:pPr>
    </w:p>
    <w:tbl>
      <w:tblPr>
        <w:tblW w:w="963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276"/>
        <w:gridCol w:w="851"/>
        <w:gridCol w:w="993"/>
        <w:gridCol w:w="1275"/>
        <w:gridCol w:w="850"/>
        <w:gridCol w:w="991"/>
      </w:tblGrid>
      <w:tr w:rsidR="0051698A" w:rsidRPr="00592C05" w:rsidTr="00CF25BA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 w:rsidR="00E42014" w:rsidRPr="00592C05"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592C05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51698A" w:rsidRPr="00592C05" w:rsidTr="00CF25BA">
        <w:trPr>
          <w:trHeight w:val="958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8621BA">
            <w:pPr>
              <w:spacing w:after="0" w:line="240" w:lineRule="exact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592C05">
              <w:rPr>
                <w:lang w:val="uk-UA" w:eastAsia="ru-RU"/>
              </w:rPr>
              <w:t>тис.дол</w:t>
            </w:r>
            <w:proofErr w:type="spellEnd"/>
            <w:r w:rsidRPr="00592C05">
              <w:rPr>
                <w:lang w:val="uk-UA" w:eastAsia="ru-RU"/>
              </w:rPr>
              <w:t>. США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C42" w:rsidRPr="00592C05" w:rsidRDefault="006D1C42" w:rsidP="006D1C42">
            <w:pPr>
              <w:spacing w:after="0" w:line="240" w:lineRule="exact"/>
              <w:jc w:val="center"/>
              <w:rPr>
                <w:lang w:val="uk-UA" w:eastAsia="ru-RU"/>
              </w:rPr>
            </w:pPr>
            <w:r w:rsidRPr="00592C05">
              <w:rPr>
                <w:lang w:val="uk-UA" w:eastAsia="ru-RU"/>
              </w:rPr>
              <w:t>у % до</w:t>
            </w:r>
          </w:p>
          <w:p w:rsidR="0051698A" w:rsidRPr="00592C05" w:rsidRDefault="006D1C42" w:rsidP="006D1C42">
            <w:pPr>
              <w:spacing w:after="0" w:line="240" w:lineRule="exact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592C05">
              <w:rPr>
                <w:lang w:val="uk-UA" w:eastAsia="ru-RU"/>
              </w:rPr>
              <w:t>2022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8621BA">
            <w:pPr>
              <w:spacing w:after="0" w:line="240" w:lineRule="exact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592C05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51698A" w:rsidRPr="00592C05" w:rsidRDefault="0051698A" w:rsidP="008621BA">
            <w:pPr>
              <w:spacing w:after="0" w:line="240" w:lineRule="exact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592C05">
              <w:rPr>
                <w:rFonts w:eastAsia="Times New Roman" w:cs="Calibri"/>
                <w:bCs/>
                <w:lang w:val="uk-UA" w:eastAsia="ru-RU"/>
              </w:rPr>
              <w:t>загаль</w:t>
            </w:r>
            <w:proofErr w:type="spellEnd"/>
            <w:r w:rsidRPr="00592C05">
              <w:rPr>
                <w:rFonts w:eastAsia="Times New Roman" w:cs="Calibri"/>
                <w:bCs/>
                <w:lang w:val="uk-UA" w:eastAsia="ru-RU"/>
              </w:rPr>
              <w:t>-ного</w:t>
            </w:r>
          </w:p>
          <w:p w:rsidR="0051698A" w:rsidRPr="00592C05" w:rsidRDefault="0051698A" w:rsidP="008621BA">
            <w:pPr>
              <w:spacing w:after="0" w:line="240" w:lineRule="exact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592C05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8621BA">
            <w:pPr>
              <w:spacing w:after="0" w:line="240" w:lineRule="exact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592C05">
              <w:rPr>
                <w:rFonts w:cs="Calibri"/>
                <w:lang w:val="uk-UA" w:eastAsia="ru-RU"/>
              </w:rPr>
              <w:t>тис.дол</w:t>
            </w:r>
            <w:proofErr w:type="spellEnd"/>
            <w:r w:rsidRPr="00592C05">
              <w:rPr>
                <w:rFonts w:cs="Calibri"/>
                <w:lang w:val="uk-UA" w:eastAsia="ru-RU"/>
              </w:rPr>
              <w:t>. США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C42" w:rsidRPr="00592C05" w:rsidRDefault="006D1C42" w:rsidP="006D1C42">
            <w:pPr>
              <w:spacing w:after="0" w:line="240" w:lineRule="exact"/>
              <w:jc w:val="center"/>
              <w:rPr>
                <w:lang w:val="uk-UA" w:eastAsia="ru-RU"/>
              </w:rPr>
            </w:pPr>
            <w:r w:rsidRPr="00592C05">
              <w:rPr>
                <w:lang w:val="uk-UA" w:eastAsia="ru-RU"/>
              </w:rPr>
              <w:t>у % до</w:t>
            </w:r>
          </w:p>
          <w:p w:rsidR="0051698A" w:rsidRPr="00592C05" w:rsidRDefault="006D1C42" w:rsidP="006D1C42">
            <w:pPr>
              <w:spacing w:after="0" w:line="240" w:lineRule="exact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592C05">
              <w:rPr>
                <w:lang w:val="uk-UA" w:eastAsia="ru-RU"/>
              </w:rPr>
              <w:t>2022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51698A" w:rsidRPr="00592C05" w:rsidRDefault="0051698A" w:rsidP="008621BA">
            <w:pPr>
              <w:spacing w:after="0" w:line="240" w:lineRule="exact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51698A" w:rsidRPr="00592C05" w:rsidRDefault="0051698A" w:rsidP="008621BA">
            <w:pPr>
              <w:spacing w:after="0" w:line="240" w:lineRule="exact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592C05">
              <w:rPr>
                <w:rFonts w:eastAsia="Times New Roman"/>
                <w:bCs/>
                <w:lang w:val="uk-UA" w:eastAsia="ru-RU"/>
              </w:rPr>
              <w:t>загаль</w:t>
            </w:r>
            <w:proofErr w:type="spellEnd"/>
            <w:r w:rsidRPr="00592C05">
              <w:rPr>
                <w:rFonts w:eastAsia="Times New Roman"/>
                <w:bCs/>
                <w:lang w:val="uk-UA" w:eastAsia="ru-RU"/>
              </w:rPr>
              <w:t>-ного</w:t>
            </w:r>
          </w:p>
          <w:p w:rsidR="0051698A" w:rsidRPr="00592C05" w:rsidRDefault="0051698A" w:rsidP="008621BA">
            <w:pPr>
              <w:spacing w:after="0" w:line="240" w:lineRule="exact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451A30" w:rsidRPr="00592C05" w:rsidTr="00CF25BA">
        <w:trPr>
          <w:trHeight w:val="227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51A30" w:rsidRPr="005C5430" w:rsidRDefault="00451A30" w:rsidP="00451A30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  <w:r w:rsidRPr="005C5430">
              <w:rPr>
                <w:rFonts w:eastAsia="Times New Roman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:rsidR="00451A30" w:rsidRPr="005C5430" w:rsidRDefault="00451A30" w:rsidP="00451A30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</w:p>
        </w:tc>
        <w:tc>
          <w:tcPr>
            <w:tcW w:w="127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51A30" w:rsidRPr="005C5430" w:rsidRDefault="00451A30" w:rsidP="00451A30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</w:rPr>
            </w:pPr>
            <w:r w:rsidRPr="005C5430">
              <w:rPr>
                <w:rFonts w:asciiTheme="minorHAnsi" w:hAnsiTheme="minorHAnsi" w:cs="Times New Roman CYR"/>
                <w:b/>
              </w:rPr>
              <w:t>1797627,2</w:t>
            </w:r>
          </w:p>
        </w:tc>
        <w:tc>
          <w:tcPr>
            <w:tcW w:w="8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51A30" w:rsidRPr="005C5430" w:rsidRDefault="00451A30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</w:rPr>
            </w:pPr>
            <w:r w:rsidRPr="005C5430">
              <w:rPr>
                <w:rFonts w:asciiTheme="minorHAnsi" w:hAnsiTheme="minorHAnsi" w:cs="Times New Roman CYR"/>
                <w:b/>
              </w:rPr>
              <w:t>74,9</w:t>
            </w:r>
          </w:p>
        </w:tc>
        <w:tc>
          <w:tcPr>
            <w:tcW w:w="993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51A30" w:rsidRPr="005C5430" w:rsidRDefault="00451A30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</w:rPr>
            </w:pPr>
            <w:r w:rsidRPr="005C5430">
              <w:rPr>
                <w:rFonts w:asciiTheme="minorHAnsi" w:hAnsiTheme="minorHAnsi" w:cs="Times New Roman CYR"/>
                <w:b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51A30" w:rsidRPr="005C5430" w:rsidRDefault="00451A30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</w:rPr>
            </w:pPr>
            <w:r w:rsidRPr="005C5430">
              <w:rPr>
                <w:rFonts w:asciiTheme="minorHAnsi" w:hAnsiTheme="minorHAnsi" w:cs="Times New Roman CYR"/>
                <w:b/>
              </w:rPr>
              <w:t>2351148,0</w:t>
            </w:r>
          </w:p>
        </w:tc>
        <w:tc>
          <w:tcPr>
            <w:tcW w:w="850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51A30" w:rsidRPr="005C5430" w:rsidRDefault="00451A30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</w:rPr>
            </w:pPr>
            <w:r w:rsidRPr="005C5430">
              <w:rPr>
                <w:rFonts w:asciiTheme="minorHAnsi" w:hAnsiTheme="minorHAnsi" w:cs="Times New Roman CYR"/>
                <w:b/>
              </w:rPr>
              <w:t>110,3</w:t>
            </w:r>
          </w:p>
        </w:tc>
        <w:tc>
          <w:tcPr>
            <w:tcW w:w="991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51A30" w:rsidRPr="005C5430" w:rsidRDefault="00451A30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</w:rPr>
            </w:pPr>
            <w:r w:rsidRPr="005C5430">
              <w:rPr>
                <w:rFonts w:asciiTheme="minorHAnsi" w:hAnsiTheme="minorHAnsi" w:cs="Times New Roman CYR"/>
                <w:b/>
              </w:rPr>
              <w:t>100,0</w:t>
            </w:r>
          </w:p>
        </w:tc>
      </w:tr>
      <w:tr w:rsidR="006D1C42" w:rsidRPr="00592C05" w:rsidTr="00CF25B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D1C42" w:rsidRPr="00592C05" w:rsidRDefault="006D1C42" w:rsidP="006D1C4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D1C42" w:rsidRPr="00592C05" w:rsidRDefault="006D1C42" w:rsidP="006D1C4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27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D1C42" w:rsidRPr="006F753B" w:rsidRDefault="006D1C42" w:rsidP="003272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color w:val="FF0000"/>
                <w:lang w:val="uk-UA" w:eastAsia="ru-RU"/>
              </w:rPr>
            </w:pPr>
          </w:p>
        </w:tc>
        <w:tc>
          <w:tcPr>
            <w:tcW w:w="8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D1C42" w:rsidRPr="006D75F7" w:rsidRDefault="006D1C42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D1C42" w:rsidRPr="006D75F7" w:rsidRDefault="006D1C42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D1C42" w:rsidRPr="006D75F7" w:rsidRDefault="006D1C42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D1C42" w:rsidRPr="006D75F7" w:rsidRDefault="006D1C42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D1C42" w:rsidRPr="006D75F7" w:rsidRDefault="006D1C42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</w:tr>
      <w:tr w:rsidR="00451A30" w:rsidRPr="00592C05" w:rsidTr="00CF25B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51A30" w:rsidRPr="00592C05" w:rsidRDefault="00451A30" w:rsidP="00451A3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Живі тварини; продукти тваринного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51A30" w:rsidRPr="00592C05" w:rsidRDefault="00451A30" w:rsidP="00451A3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І</w:t>
            </w:r>
          </w:p>
        </w:tc>
        <w:tc>
          <w:tcPr>
            <w:tcW w:w="127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51A30" w:rsidRPr="006F753B" w:rsidRDefault="00451A30" w:rsidP="00451A3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F753B">
              <w:rPr>
                <w:rFonts w:asciiTheme="minorHAnsi" w:hAnsiTheme="minorHAnsi" w:cs="Times New Roman CYR"/>
              </w:rPr>
              <w:t>21653,2</w:t>
            </w:r>
          </w:p>
        </w:tc>
        <w:tc>
          <w:tcPr>
            <w:tcW w:w="8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51A30" w:rsidRPr="006F753B" w:rsidRDefault="00451A30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103,6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51A30" w:rsidRPr="006F753B" w:rsidRDefault="00451A30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1,2</w:t>
            </w:r>
          </w:p>
        </w:tc>
        <w:tc>
          <w:tcPr>
            <w:tcW w:w="127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51A30" w:rsidRPr="006F753B" w:rsidRDefault="00451A30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33039,4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51A30" w:rsidRPr="006F753B" w:rsidRDefault="00451A30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115,6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51A30" w:rsidRPr="006F753B" w:rsidRDefault="00451A30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1,4</w:t>
            </w:r>
          </w:p>
        </w:tc>
      </w:tr>
      <w:tr w:rsidR="00451A30" w:rsidRPr="00592C05" w:rsidTr="00CF25B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51A30" w:rsidRPr="00592C05" w:rsidRDefault="00451A30" w:rsidP="00451A3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Продукти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51A30" w:rsidRPr="00592C05" w:rsidRDefault="00451A30" w:rsidP="00451A30">
            <w:pPr>
              <w:spacing w:after="0" w:line="240" w:lineRule="auto"/>
              <w:jc w:val="center"/>
              <w:rPr>
                <w:lang w:val="uk-UA"/>
              </w:rPr>
            </w:pPr>
            <w:r w:rsidRPr="00592C05">
              <w:rPr>
                <w:lang w:val="uk-UA"/>
              </w:rPr>
              <w:t>ІІ</w:t>
            </w:r>
          </w:p>
        </w:tc>
        <w:tc>
          <w:tcPr>
            <w:tcW w:w="127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51A30" w:rsidRPr="006F753B" w:rsidRDefault="00451A30" w:rsidP="00451A3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F753B">
              <w:rPr>
                <w:rFonts w:asciiTheme="minorHAnsi" w:hAnsiTheme="minorHAnsi" w:cs="Times New Roman CYR"/>
              </w:rPr>
              <w:t>1113075,2</w:t>
            </w:r>
          </w:p>
        </w:tc>
        <w:tc>
          <w:tcPr>
            <w:tcW w:w="8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51A30" w:rsidRPr="006F753B" w:rsidRDefault="00451A30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78,9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51A30" w:rsidRPr="006F753B" w:rsidRDefault="00451A30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61,9</w:t>
            </w:r>
          </w:p>
        </w:tc>
        <w:tc>
          <w:tcPr>
            <w:tcW w:w="127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51A30" w:rsidRPr="006F753B" w:rsidRDefault="00451A30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223418,4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51A30" w:rsidRPr="006F753B" w:rsidRDefault="00451A30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106,3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51A30" w:rsidRPr="006F753B" w:rsidRDefault="00451A30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9,5</w:t>
            </w:r>
          </w:p>
        </w:tc>
      </w:tr>
      <w:tr w:rsidR="00A767B5" w:rsidRPr="00592C05" w:rsidTr="00CF25B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767B5" w:rsidRPr="00592C05" w:rsidRDefault="00A767B5" w:rsidP="00A767B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767B5" w:rsidRPr="00592C05" w:rsidRDefault="00A767B5" w:rsidP="00A767B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27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6F753B" w:rsidRDefault="00A767B5" w:rsidP="003272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8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6D75F7" w:rsidRDefault="00A767B5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6D75F7" w:rsidRDefault="00A767B5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6D75F7" w:rsidRDefault="00A767B5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6D75F7" w:rsidRDefault="00A767B5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6D75F7" w:rsidRDefault="00A767B5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</w:tr>
      <w:tr w:rsidR="006F753B" w:rsidRPr="00592C05" w:rsidTr="00CF25B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зернові культури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10</w:t>
            </w:r>
          </w:p>
        </w:tc>
        <w:tc>
          <w:tcPr>
            <w:tcW w:w="127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F753B">
              <w:rPr>
                <w:rFonts w:asciiTheme="minorHAnsi" w:hAnsiTheme="minorHAnsi" w:cs="Times New Roman CYR"/>
              </w:rPr>
              <w:t>771918,8</w:t>
            </w:r>
          </w:p>
        </w:tc>
        <w:tc>
          <w:tcPr>
            <w:tcW w:w="8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94,7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42,9</w:t>
            </w:r>
          </w:p>
        </w:tc>
        <w:tc>
          <w:tcPr>
            <w:tcW w:w="127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27367,2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114,5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1,2</w:t>
            </w:r>
          </w:p>
        </w:tc>
      </w:tr>
      <w:tr w:rsidR="006F753B" w:rsidRPr="00592C05" w:rsidTr="00CF25B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Жири та олії тваринного або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lang w:val="uk-UA"/>
              </w:rPr>
            </w:pPr>
            <w:r w:rsidRPr="00592C05">
              <w:rPr>
                <w:lang w:val="uk-UA"/>
              </w:rPr>
              <w:t>ІІІ.15</w:t>
            </w:r>
          </w:p>
        </w:tc>
        <w:tc>
          <w:tcPr>
            <w:tcW w:w="127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F753B">
              <w:rPr>
                <w:rFonts w:asciiTheme="minorHAnsi" w:hAnsiTheme="minorHAnsi" w:cs="Times New Roman CYR"/>
              </w:rPr>
              <w:t>297711,9</w:t>
            </w:r>
          </w:p>
        </w:tc>
        <w:tc>
          <w:tcPr>
            <w:tcW w:w="8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58,1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16,6</w:t>
            </w:r>
          </w:p>
        </w:tc>
        <w:tc>
          <w:tcPr>
            <w:tcW w:w="127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83385,9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76,8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3,5</w:t>
            </w:r>
          </w:p>
        </w:tc>
      </w:tr>
      <w:tr w:rsidR="006F753B" w:rsidRPr="00592C05" w:rsidTr="00CF25B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Готові харчові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IV</w:t>
            </w:r>
          </w:p>
        </w:tc>
        <w:tc>
          <w:tcPr>
            <w:tcW w:w="127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F753B">
              <w:rPr>
                <w:rFonts w:asciiTheme="minorHAnsi" w:hAnsiTheme="minorHAnsi" w:cs="Times New Roman CYR"/>
              </w:rPr>
              <w:t>125621,0</w:t>
            </w:r>
          </w:p>
        </w:tc>
        <w:tc>
          <w:tcPr>
            <w:tcW w:w="8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111,7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7,0</w:t>
            </w:r>
          </w:p>
        </w:tc>
        <w:tc>
          <w:tcPr>
            <w:tcW w:w="127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145888,4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149,7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6,2</w:t>
            </w:r>
          </w:p>
        </w:tc>
      </w:tr>
      <w:tr w:rsidR="006F753B" w:rsidRPr="00592C05" w:rsidTr="00CF25B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Мінеральні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V</w:t>
            </w:r>
          </w:p>
        </w:tc>
        <w:tc>
          <w:tcPr>
            <w:tcW w:w="127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F753B">
              <w:rPr>
                <w:rFonts w:asciiTheme="minorHAnsi" w:hAnsiTheme="minorHAnsi" w:cs="Times New Roman CYR"/>
              </w:rPr>
              <w:t>23419,9</w:t>
            </w:r>
          </w:p>
        </w:tc>
        <w:tc>
          <w:tcPr>
            <w:tcW w:w="8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58,6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1,3</w:t>
            </w:r>
          </w:p>
        </w:tc>
        <w:tc>
          <w:tcPr>
            <w:tcW w:w="127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669581,1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89,1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28,5</w:t>
            </w:r>
          </w:p>
        </w:tc>
      </w:tr>
      <w:tr w:rsidR="00A767B5" w:rsidRPr="00592C05" w:rsidTr="00CF25B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767B5" w:rsidRPr="00592C05" w:rsidRDefault="00A767B5" w:rsidP="00A767B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767B5" w:rsidRPr="00592C05" w:rsidRDefault="00A767B5" w:rsidP="00A767B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27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6F753B" w:rsidRDefault="00A767B5" w:rsidP="00327218">
            <w:pPr>
              <w:spacing w:after="0" w:line="240" w:lineRule="auto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8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6D75F7" w:rsidRDefault="00A767B5" w:rsidP="00327218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6D75F7" w:rsidRDefault="00A767B5" w:rsidP="00327218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6D75F7" w:rsidRDefault="00A767B5" w:rsidP="00327218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6D75F7" w:rsidRDefault="00A767B5" w:rsidP="00327218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6D75F7" w:rsidRDefault="00A767B5" w:rsidP="00327218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</w:tr>
      <w:tr w:rsidR="006F753B" w:rsidRPr="00592C05" w:rsidTr="00CF25B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палива мінеральні, нафта і продукти її перегонки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27</w:t>
            </w:r>
          </w:p>
        </w:tc>
        <w:tc>
          <w:tcPr>
            <w:tcW w:w="127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F753B">
              <w:rPr>
                <w:rFonts w:asciiTheme="minorHAnsi" w:hAnsiTheme="minorHAnsi" w:cs="Times New Roman CYR"/>
              </w:rPr>
              <w:t>7048,3</w:t>
            </w:r>
          </w:p>
        </w:tc>
        <w:tc>
          <w:tcPr>
            <w:tcW w:w="8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38,8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0,4</w:t>
            </w:r>
          </w:p>
        </w:tc>
        <w:tc>
          <w:tcPr>
            <w:tcW w:w="127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653673,8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89,6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27,8</w:t>
            </w:r>
          </w:p>
        </w:tc>
      </w:tr>
      <w:tr w:rsidR="006F753B" w:rsidRPr="00592C05" w:rsidTr="00CF25B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Продукція хімічної та пов’язаних з нею галузей промисловості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VI</w:t>
            </w:r>
          </w:p>
        </w:tc>
        <w:tc>
          <w:tcPr>
            <w:tcW w:w="127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F753B">
              <w:rPr>
                <w:rFonts w:asciiTheme="minorHAnsi" w:hAnsiTheme="minorHAnsi" w:cs="Times New Roman CYR"/>
              </w:rPr>
              <w:t>21345,4</w:t>
            </w:r>
          </w:p>
        </w:tc>
        <w:tc>
          <w:tcPr>
            <w:tcW w:w="8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68,4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1,2</w:t>
            </w:r>
          </w:p>
        </w:tc>
        <w:tc>
          <w:tcPr>
            <w:tcW w:w="127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155418,5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111,1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6,6</w:t>
            </w:r>
          </w:p>
        </w:tc>
      </w:tr>
      <w:tr w:rsidR="00A767B5" w:rsidRPr="00592C05" w:rsidTr="00CF25B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767B5" w:rsidRPr="00592C05" w:rsidRDefault="00A767B5" w:rsidP="00A767B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767B5" w:rsidRPr="00592C05" w:rsidRDefault="00A767B5" w:rsidP="00A767B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27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6F753B" w:rsidRDefault="00A767B5" w:rsidP="003272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jc w:val="right"/>
              <w:rPr>
                <w:rFonts w:asciiTheme="minorHAnsi" w:eastAsia="Times New Roman" w:hAnsiTheme="minorHAnsi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8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6D75F7" w:rsidRDefault="00A767B5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6D75F7" w:rsidRDefault="00A767B5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6D75F7" w:rsidRDefault="00A767B5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6D75F7" w:rsidRDefault="00A767B5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767B5" w:rsidRPr="006D75F7" w:rsidRDefault="00A767B5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</w:tr>
      <w:tr w:rsidR="006F753B" w:rsidRPr="00592C05" w:rsidTr="00CF25B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продукти неорганічної хімії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28</w:t>
            </w:r>
          </w:p>
        </w:tc>
        <w:tc>
          <w:tcPr>
            <w:tcW w:w="127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F753B">
              <w:rPr>
                <w:rFonts w:asciiTheme="minorHAnsi" w:hAnsiTheme="minorHAnsi" w:cs="Times New Roman CYR"/>
              </w:rPr>
              <w:t>9993,5</w:t>
            </w:r>
          </w:p>
        </w:tc>
        <w:tc>
          <w:tcPr>
            <w:tcW w:w="8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44,0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27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29686,4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102,8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1,3</w:t>
            </w:r>
          </w:p>
        </w:tc>
      </w:tr>
      <w:tr w:rsidR="006F753B" w:rsidRPr="00592C05" w:rsidTr="00CF25B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Полімерні матеріали, пластмаси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VII</w:t>
            </w:r>
          </w:p>
        </w:tc>
        <w:tc>
          <w:tcPr>
            <w:tcW w:w="127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F753B">
              <w:rPr>
                <w:rFonts w:asciiTheme="minorHAnsi" w:hAnsiTheme="minorHAnsi" w:cs="Times New Roman CYR"/>
              </w:rPr>
              <w:t>10128,5</w:t>
            </w:r>
          </w:p>
        </w:tc>
        <w:tc>
          <w:tcPr>
            <w:tcW w:w="8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76,3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27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124208,6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167,0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5,3</w:t>
            </w:r>
          </w:p>
        </w:tc>
      </w:tr>
      <w:tr w:rsidR="006F753B" w:rsidRPr="00592C05" w:rsidTr="00CF25B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Шкури необроблені, шкіра вичищена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VIII</w:t>
            </w:r>
          </w:p>
        </w:tc>
        <w:tc>
          <w:tcPr>
            <w:tcW w:w="127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F753B">
              <w:rPr>
                <w:rFonts w:asciiTheme="minorHAnsi" w:hAnsiTheme="minorHAnsi" w:cs="Times New Roman CYR"/>
              </w:rPr>
              <w:t>624,8</w:t>
            </w:r>
          </w:p>
        </w:tc>
        <w:tc>
          <w:tcPr>
            <w:tcW w:w="8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97,7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27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9249,1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145,1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0,4</w:t>
            </w:r>
          </w:p>
        </w:tc>
      </w:tr>
      <w:tr w:rsidR="006F753B" w:rsidRPr="00592C05" w:rsidTr="00CF25B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Деревина і вироби з деревини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IX</w:t>
            </w:r>
          </w:p>
        </w:tc>
        <w:tc>
          <w:tcPr>
            <w:tcW w:w="127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F753B">
              <w:rPr>
                <w:rFonts w:asciiTheme="minorHAnsi" w:hAnsiTheme="minorHAnsi" w:cs="Times New Roman CYR"/>
              </w:rPr>
              <w:t>8379,1</w:t>
            </w:r>
          </w:p>
        </w:tc>
        <w:tc>
          <w:tcPr>
            <w:tcW w:w="8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56,0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0,5</w:t>
            </w:r>
          </w:p>
        </w:tc>
        <w:tc>
          <w:tcPr>
            <w:tcW w:w="127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11833,9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138,0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0,5</w:t>
            </w:r>
          </w:p>
        </w:tc>
      </w:tr>
      <w:tr w:rsidR="006F753B" w:rsidRPr="00285659" w:rsidTr="00CF25B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Маса з деревини або інших волокнистих целюлозних матеріалів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Х</w:t>
            </w:r>
          </w:p>
        </w:tc>
        <w:tc>
          <w:tcPr>
            <w:tcW w:w="127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F753B">
              <w:rPr>
                <w:rFonts w:asciiTheme="minorHAnsi" w:hAnsiTheme="minorHAnsi" w:cs="Times New Roman CYR"/>
              </w:rPr>
              <w:t>2979,5</w:t>
            </w:r>
          </w:p>
        </w:tc>
        <w:tc>
          <w:tcPr>
            <w:tcW w:w="8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97,8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27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21186,3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110,9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0,9</w:t>
            </w:r>
          </w:p>
        </w:tc>
      </w:tr>
      <w:tr w:rsidR="006F753B" w:rsidRPr="00592C05" w:rsidTr="00CF25B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Текстильні матеріали та текстильні вироби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ХІ</w:t>
            </w:r>
          </w:p>
        </w:tc>
        <w:tc>
          <w:tcPr>
            <w:tcW w:w="127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F753B">
              <w:rPr>
                <w:rFonts w:asciiTheme="minorHAnsi" w:hAnsiTheme="minorHAnsi" w:cs="Times New Roman CYR"/>
              </w:rPr>
              <w:t>6802,6</w:t>
            </w:r>
          </w:p>
        </w:tc>
        <w:tc>
          <w:tcPr>
            <w:tcW w:w="8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63,0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0,4</w:t>
            </w:r>
          </w:p>
        </w:tc>
        <w:tc>
          <w:tcPr>
            <w:tcW w:w="127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67529,1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85,4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2,9</w:t>
            </w:r>
          </w:p>
        </w:tc>
      </w:tr>
      <w:tr w:rsidR="006F753B" w:rsidRPr="00592C05" w:rsidTr="00CF25B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Взуття, головні убори, парасольки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ХІІ</w:t>
            </w:r>
          </w:p>
        </w:tc>
        <w:tc>
          <w:tcPr>
            <w:tcW w:w="127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F753B">
              <w:rPr>
                <w:rFonts w:asciiTheme="minorHAnsi" w:hAnsiTheme="minorHAnsi" w:cs="Times New Roman CYR"/>
              </w:rPr>
              <w:t>5442,6</w:t>
            </w:r>
          </w:p>
        </w:tc>
        <w:tc>
          <w:tcPr>
            <w:tcW w:w="8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94,4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27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45945,0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125,9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2,0</w:t>
            </w:r>
          </w:p>
        </w:tc>
      </w:tr>
      <w:tr w:rsidR="006F753B" w:rsidRPr="000F7879" w:rsidTr="00CF25B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Вироби з каменю, гіпсу, цементу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XIII</w:t>
            </w:r>
          </w:p>
        </w:tc>
        <w:tc>
          <w:tcPr>
            <w:tcW w:w="1276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F753B">
              <w:rPr>
                <w:rFonts w:asciiTheme="minorHAnsi" w:hAnsiTheme="minorHAnsi" w:cs="Times New Roman CYR"/>
              </w:rPr>
              <w:t>3084,6</w:t>
            </w:r>
          </w:p>
        </w:tc>
        <w:tc>
          <w:tcPr>
            <w:tcW w:w="8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94,3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275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39512,7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126,3</w:t>
            </w:r>
          </w:p>
        </w:tc>
        <w:tc>
          <w:tcPr>
            <w:tcW w:w="99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1,7</w:t>
            </w:r>
          </w:p>
        </w:tc>
      </w:tr>
    </w:tbl>
    <w:p w:rsidR="0051698A" w:rsidRPr="00592C05" w:rsidRDefault="0051698A" w:rsidP="0051698A">
      <w:pPr>
        <w:spacing w:after="0" w:line="240" w:lineRule="auto"/>
        <w:rPr>
          <w:lang w:val="uk-UA"/>
        </w:rPr>
      </w:pPr>
    </w:p>
    <w:p w:rsidR="0051698A" w:rsidRPr="00592C05" w:rsidRDefault="008E7E29" w:rsidP="00683151">
      <w:pPr>
        <w:spacing w:after="0" w:line="240" w:lineRule="auto"/>
        <w:jc w:val="right"/>
        <w:rPr>
          <w:lang w:val="uk-UA"/>
        </w:rPr>
      </w:pPr>
      <w:r w:rsidRPr="00592C05">
        <w:rPr>
          <w:lang w:val="uk-UA"/>
        </w:rPr>
        <w:br w:type="page"/>
      </w:r>
      <w:r w:rsidR="0051698A" w:rsidRPr="00592C05">
        <w:rPr>
          <w:rFonts w:cs="Times New Roman CYR"/>
          <w:lang w:val="uk-UA"/>
        </w:rPr>
        <w:lastRenderedPageBreak/>
        <w:t>Продовження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268"/>
        <w:gridCol w:w="993"/>
        <w:gridCol w:w="1059"/>
        <w:gridCol w:w="1209"/>
        <w:gridCol w:w="951"/>
        <w:gridCol w:w="1080"/>
        <w:gridCol w:w="1229"/>
        <w:gridCol w:w="850"/>
      </w:tblGrid>
      <w:tr w:rsidR="0051698A" w:rsidRPr="00592C05" w:rsidTr="00AC7F47">
        <w:trPr>
          <w:trHeight w:val="255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 w:rsidR="00014619" w:rsidRPr="00592C05"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592C05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51698A" w:rsidRPr="00592C05" w:rsidTr="0064796F">
        <w:trPr>
          <w:trHeight w:val="959"/>
        </w:trPr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47147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592C05">
              <w:rPr>
                <w:lang w:val="uk-UA" w:eastAsia="ru-RU"/>
              </w:rPr>
              <w:t>тис.дол</w:t>
            </w:r>
            <w:proofErr w:type="spellEnd"/>
            <w:r w:rsidRPr="00592C05">
              <w:rPr>
                <w:lang w:val="uk-UA" w:eastAsia="ru-RU"/>
              </w:rPr>
              <w:t>. США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4DB7" w:rsidRPr="00592C05" w:rsidRDefault="00754DB7" w:rsidP="00014619">
            <w:pPr>
              <w:spacing w:after="0" w:line="240" w:lineRule="exact"/>
              <w:jc w:val="center"/>
              <w:rPr>
                <w:lang w:val="uk-UA" w:eastAsia="ru-RU"/>
              </w:rPr>
            </w:pPr>
            <w:r w:rsidRPr="00592C05">
              <w:rPr>
                <w:lang w:val="uk-UA" w:eastAsia="ru-RU"/>
              </w:rPr>
              <w:t>у % до</w:t>
            </w:r>
          </w:p>
          <w:p w:rsidR="0051698A" w:rsidRPr="00592C05" w:rsidRDefault="00754DB7" w:rsidP="00014619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592C05">
              <w:rPr>
                <w:lang w:val="uk-UA" w:eastAsia="ru-RU"/>
              </w:rPr>
              <w:t>2022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47147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592C05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51698A" w:rsidRPr="00592C05" w:rsidRDefault="0051698A" w:rsidP="0047147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592C05">
              <w:rPr>
                <w:rFonts w:eastAsia="Times New Roman" w:cs="Calibri"/>
                <w:bCs/>
                <w:lang w:val="uk-UA" w:eastAsia="ru-RU"/>
              </w:rPr>
              <w:t>загаль</w:t>
            </w:r>
            <w:proofErr w:type="spellEnd"/>
            <w:r w:rsidRPr="00592C05">
              <w:rPr>
                <w:rFonts w:eastAsia="Times New Roman" w:cs="Calibri"/>
                <w:bCs/>
                <w:lang w:val="uk-UA" w:eastAsia="ru-RU"/>
              </w:rPr>
              <w:t>-</w:t>
            </w:r>
          </w:p>
          <w:p w:rsidR="0051698A" w:rsidRPr="00592C05" w:rsidRDefault="0051698A" w:rsidP="0047147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592C05">
              <w:rPr>
                <w:rFonts w:eastAsia="Times New Roman" w:cs="Calibri"/>
                <w:bCs/>
                <w:lang w:val="uk-UA" w:eastAsia="ru-RU"/>
              </w:rPr>
              <w:t>ного</w:t>
            </w:r>
          </w:p>
          <w:p w:rsidR="0051698A" w:rsidRPr="00592C05" w:rsidRDefault="0051698A" w:rsidP="0047147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592C05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698A" w:rsidRPr="00592C05" w:rsidRDefault="0051698A" w:rsidP="0047147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592C05">
              <w:rPr>
                <w:rFonts w:cs="Calibri"/>
                <w:lang w:val="uk-UA" w:eastAsia="ru-RU"/>
              </w:rPr>
              <w:t>тис.дол</w:t>
            </w:r>
            <w:proofErr w:type="spellEnd"/>
            <w:r w:rsidRPr="00592C05">
              <w:rPr>
                <w:rFonts w:cs="Calibri"/>
                <w:lang w:val="uk-UA" w:eastAsia="ru-RU"/>
              </w:rPr>
              <w:t>. США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4DB7" w:rsidRPr="00592C05" w:rsidRDefault="00754DB7" w:rsidP="00014619">
            <w:pPr>
              <w:spacing w:after="0" w:line="240" w:lineRule="exact"/>
              <w:jc w:val="center"/>
              <w:rPr>
                <w:lang w:val="uk-UA" w:eastAsia="ru-RU"/>
              </w:rPr>
            </w:pPr>
            <w:r w:rsidRPr="00592C05">
              <w:rPr>
                <w:lang w:val="uk-UA" w:eastAsia="ru-RU"/>
              </w:rPr>
              <w:t>у % до</w:t>
            </w:r>
          </w:p>
          <w:p w:rsidR="0051698A" w:rsidRPr="00592C05" w:rsidRDefault="00754DB7" w:rsidP="00014619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592C05">
              <w:rPr>
                <w:lang w:val="uk-UA" w:eastAsia="ru-RU"/>
              </w:rPr>
              <w:t>2022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51698A" w:rsidRPr="00592C05" w:rsidRDefault="0051698A" w:rsidP="0047147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51698A" w:rsidRPr="00592C05" w:rsidRDefault="0051698A" w:rsidP="0047147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592C05">
              <w:rPr>
                <w:rFonts w:eastAsia="Times New Roman"/>
                <w:bCs/>
                <w:lang w:val="uk-UA" w:eastAsia="ru-RU"/>
              </w:rPr>
              <w:t>загаль</w:t>
            </w:r>
            <w:proofErr w:type="spellEnd"/>
            <w:r w:rsidRPr="00592C05">
              <w:rPr>
                <w:rFonts w:eastAsia="Times New Roman"/>
                <w:bCs/>
                <w:lang w:val="uk-UA" w:eastAsia="ru-RU"/>
              </w:rPr>
              <w:t>-ного</w:t>
            </w:r>
          </w:p>
          <w:p w:rsidR="0051698A" w:rsidRPr="00592C05" w:rsidRDefault="0051698A" w:rsidP="0047147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C277B8" w:rsidRPr="00592C05" w:rsidTr="00C277B8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277B8" w:rsidRPr="00592C05" w:rsidRDefault="00C277B8" w:rsidP="00C277B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 xml:space="preserve">Перли природні або культивовані, дорогоцінне або </w:t>
            </w:r>
            <w:proofErr w:type="spellStart"/>
            <w:r w:rsidRPr="00592C05">
              <w:rPr>
                <w:rFonts w:eastAsia="Times New Roman" w:cs="Calibri"/>
                <w:lang w:val="uk-UA" w:eastAsia="ru-RU"/>
              </w:rPr>
              <w:t>напівдорогоцінне</w:t>
            </w:r>
            <w:proofErr w:type="spellEnd"/>
            <w:r w:rsidRPr="00592C05">
              <w:rPr>
                <w:rFonts w:eastAsia="Times New Roman" w:cs="Calibri"/>
                <w:lang w:val="uk-UA" w:eastAsia="ru-RU"/>
              </w:rPr>
              <w:t xml:space="preserve"> каміння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277B8" w:rsidRPr="00592C05" w:rsidRDefault="00C277B8" w:rsidP="00C277B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XІV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277B8" w:rsidRPr="006F753B" w:rsidRDefault="00C277B8" w:rsidP="00C277B8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53,6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277B8" w:rsidRPr="006F753B" w:rsidRDefault="00C277B8" w:rsidP="00C277B8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145,7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277B8" w:rsidRPr="006F753B" w:rsidRDefault="00C277B8" w:rsidP="00C277B8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277B8" w:rsidRPr="00C277B8" w:rsidRDefault="00C277B8" w:rsidP="00C277B8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C277B8">
              <w:rPr>
                <w:rFonts w:asciiTheme="minorHAnsi" w:hAnsiTheme="minorHAnsi" w:cs="Times New Roman CYR"/>
              </w:rPr>
              <w:t>1259,4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277B8" w:rsidRPr="00C277B8" w:rsidRDefault="00C277B8" w:rsidP="00C277B8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C277B8">
              <w:rPr>
                <w:rFonts w:asciiTheme="minorHAnsi" w:hAnsiTheme="minorHAnsi" w:cs="Times New Roman CYR"/>
              </w:rPr>
              <w:t>54,9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277B8" w:rsidRPr="00C277B8" w:rsidRDefault="00C277B8" w:rsidP="00C277B8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C277B8">
              <w:rPr>
                <w:rFonts w:asciiTheme="minorHAnsi" w:hAnsiTheme="minorHAnsi" w:cs="Times New Roman CYR"/>
              </w:rPr>
              <w:t>0,1</w:t>
            </w:r>
          </w:p>
        </w:tc>
      </w:tr>
      <w:tr w:rsidR="006F753B" w:rsidRPr="00592C05" w:rsidTr="006D75F7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Недорогоцінні метали та вироби з них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XV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90551,6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85,5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5,0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121857,2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135,8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5,2</w:t>
            </w:r>
          </w:p>
        </w:tc>
      </w:tr>
      <w:tr w:rsidR="0051698A" w:rsidRPr="00592C05" w:rsidTr="006D75F7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1698A" w:rsidRPr="00592C05" w:rsidRDefault="0051698A" w:rsidP="0051698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6D75F7" w:rsidRDefault="0051698A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6D75F7" w:rsidRDefault="0051698A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6D75F7" w:rsidRDefault="0051698A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6D75F7" w:rsidRDefault="0051698A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6D75F7" w:rsidRDefault="0051698A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6D75F7" w:rsidRDefault="0051698A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</w:tr>
      <w:tr w:rsidR="006F753B" w:rsidRPr="00592C05" w:rsidTr="006D75F7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чорні метали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72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24940,2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116,4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1,4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55623,8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153,3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2,4</w:t>
            </w:r>
          </w:p>
        </w:tc>
      </w:tr>
      <w:tr w:rsidR="006F753B" w:rsidRPr="00592C05" w:rsidTr="006D75F7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вироби з чорних металів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73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32816,4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49,7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1,8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26663,3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108,4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1,1</w:t>
            </w:r>
          </w:p>
        </w:tc>
      </w:tr>
      <w:tr w:rsidR="006F753B" w:rsidRPr="00592C05" w:rsidTr="006D75F7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Машини, обладнання та механізми; електротехнічне обладнання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XVI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42977,5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62,2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2,4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292847,4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136,6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12,5</w:t>
            </w:r>
          </w:p>
        </w:tc>
      </w:tr>
      <w:tr w:rsidR="0051698A" w:rsidRPr="00592C05" w:rsidTr="006D75F7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1698A" w:rsidRPr="00592C05" w:rsidRDefault="0051698A" w:rsidP="0051698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1698A" w:rsidRPr="00592C05" w:rsidRDefault="0051698A" w:rsidP="0051698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6D75F7" w:rsidRDefault="0051698A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6D75F7" w:rsidRDefault="0051698A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6D75F7" w:rsidRDefault="0051698A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6D75F7" w:rsidRDefault="0051698A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6D75F7" w:rsidRDefault="0051698A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1698A" w:rsidRPr="006D75F7" w:rsidRDefault="0051698A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</w:p>
        </w:tc>
      </w:tr>
      <w:tr w:rsidR="006F753B" w:rsidRPr="00592C05" w:rsidTr="006D75F7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реактори ядерні, котли, машини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84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17485,6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87,4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1,0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111991,3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118,6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4,8</w:t>
            </w:r>
          </w:p>
        </w:tc>
      </w:tr>
      <w:tr w:rsidR="006F753B" w:rsidRPr="00592C05" w:rsidTr="006D75F7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електричні машини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85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25491,9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52,0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1,4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180856,1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150,8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7,7</w:t>
            </w:r>
          </w:p>
        </w:tc>
      </w:tr>
      <w:tr w:rsidR="006F753B" w:rsidRPr="00592C05" w:rsidTr="006D75F7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Засоби наземного транспорту, літальні апарати, плавучі засоби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XVII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9302,8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30,6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0,5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180437,8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155,4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7,7</w:t>
            </w:r>
          </w:p>
        </w:tc>
      </w:tr>
      <w:tr w:rsidR="006F753B" w:rsidRPr="00592C05" w:rsidTr="006D75F7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Прилади та апарати оптичні, фотографічні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XVIII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9994,9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98,3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34369,2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103,9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1,5</w:t>
            </w:r>
          </w:p>
        </w:tc>
      </w:tr>
      <w:tr w:rsidR="006F753B" w:rsidRPr="00592C05" w:rsidTr="006D75F7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Різні промислові товари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ХХ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4429,6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87,3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70456,8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129,4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3,0</w:t>
            </w:r>
          </w:p>
        </w:tc>
      </w:tr>
      <w:tr w:rsidR="00B200BE" w:rsidRPr="00592C05" w:rsidTr="006D75F7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200BE" w:rsidRPr="00592C05" w:rsidRDefault="00B200BE" w:rsidP="00B200B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Твори мистецтва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200BE" w:rsidRPr="00592C05" w:rsidRDefault="00B200BE" w:rsidP="00B200BE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592C05">
              <w:rPr>
                <w:lang w:val="uk-UA"/>
              </w:rPr>
              <w:t>XXI.97</w:t>
            </w: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00BE" w:rsidRPr="006D75F7" w:rsidRDefault="00562ADD" w:rsidP="00F91D86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D75F7">
              <w:rPr>
                <w:rFonts w:asciiTheme="minorHAnsi" w:hAnsiTheme="minorHAnsi" w:cs="Times New Roman CYR"/>
              </w:rPr>
              <w:t>к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00BE" w:rsidRPr="006D75F7" w:rsidRDefault="00562ADD" w:rsidP="00F91D86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D75F7">
              <w:rPr>
                <w:rFonts w:asciiTheme="minorHAnsi" w:hAnsiTheme="minorHAnsi" w:cs="Times New Roman CYR"/>
              </w:rPr>
              <w:t>к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00BE" w:rsidRPr="006D75F7" w:rsidRDefault="00562ADD" w:rsidP="00F91D86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D75F7">
              <w:rPr>
                <w:rFonts w:asciiTheme="minorHAnsi" w:hAnsiTheme="minorHAnsi" w:cs="Times New Roman CYR"/>
              </w:rPr>
              <w:t>к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00BE" w:rsidRPr="006D75F7" w:rsidRDefault="00B561F7" w:rsidP="00F91D86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D75F7">
              <w:rPr>
                <w:rFonts w:asciiTheme="minorHAnsi" w:hAnsiTheme="minorHAnsi" w:cs="Times New Roman CYR"/>
              </w:rPr>
              <w:t>к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00BE" w:rsidRPr="006D75F7" w:rsidRDefault="00B561F7" w:rsidP="00F91D86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D75F7">
              <w:rPr>
                <w:rFonts w:asciiTheme="minorHAnsi" w:hAnsiTheme="minorHAnsi" w:cs="Times New Roman CYR"/>
              </w:rPr>
              <w:t>к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00BE" w:rsidRPr="006D75F7" w:rsidRDefault="00B561F7" w:rsidP="00F91D86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D75F7">
              <w:rPr>
                <w:rFonts w:asciiTheme="minorHAnsi" w:hAnsiTheme="minorHAnsi" w:cs="Times New Roman CYR"/>
              </w:rPr>
              <w:t>к</w:t>
            </w:r>
          </w:p>
        </w:tc>
      </w:tr>
      <w:tr w:rsidR="006F753B" w:rsidRPr="00592C05" w:rsidTr="006D75F7">
        <w:trPr>
          <w:trHeight w:val="255"/>
        </w:trPr>
        <w:tc>
          <w:tcPr>
            <w:tcW w:w="2268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F753B" w:rsidRPr="00592C05" w:rsidRDefault="006F753B" w:rsidP="006F753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592C05">
              <w:rPr>
                <w:rFonts w:eastAsia="Times New Roman" w:cs="Calibri"/>
                <w:lang w:val="uk-UA" w:eastAsia="ru-RU"/>
              </w:rPr>
              <w:t>Товари, придбані в портах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F753B" w:rsidRPr="00592C05" w:rsidRDefault="006F753B" w:rsidP="006F753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05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D75F7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D75F7">
              <w:rPr>
                <w:rFonts w:asciiTheme="minorHAnsi" w:hAnsiTheme="minorHAnsi" w:cs="Times New Roman CYR"/>
              </w:rPr>
              <w:t>–</w:t>
            </w:r>
          </w:p>
        </w:tc>
        <w:tc>
          <w:tcPr>
            <w:tcW w:w="120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D75F7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D75F7">
              <w:rPr>
                <w:rFonts w:asciiTheme="minorHAnsi" w:hAnsiTheme="minorHAnsi" w:cs="Times New Roman CYR"/>
              </w:rPr>
              <w:t>–</w:t>
            </w:r>
          </w:p>
        </w:tc>
        <w:tc>
          <w:tcPr>
            <w:tcW w:w="951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D75F7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D75F7">
              <w:rPr>
                <w:rFonts w:asciiTheme="minorHAnsi" w:hAnsiTheme="minorHAnsi" w:cs="Times New Roman CYR"/>
              </w:rPr>
              <w:t>–</w:t>
            </w:r>
          </w:p>
        </w:tc>
        <w:tc>
          <w:tcPr>
            <w:tcW w:w="108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F753B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5546,7</w:t>
            </w:r>
          </w:p>
        </w:tc>
        <w:tc>
          <w:tcPr>
            <w:tcW w:w="1229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74,7</w:t>
            </w:r>
          </w:p>
        </w:tc>
        <w:tc>
          <w:tcPr>
            <w:tcW w:w="85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F753B" w:rsidRPr="006F753B" w:rsidRDefault="006F753B" w:rsidP="006D75F7">
            <w:pPr>
              <w:spacing w:after="0" w:line="240" w:lineRule="auto"/>
              <w:jc w:val="right"/>
              <w:rPr>
                <w:rFonts w:asciiTheme="minorHAnsi" w:hAnsiTheme="minorHAnsi" w:cs="Times New Roman CYR"/>
              </w:rPr>
            </w:pPr>
            <w:r w:rsidRPr="006F753B">
              <w:rPr>
                <w:rFonts w:asciiTheme="minorHAnsi" w:hAnsiTheme="minorHAnsi" w:cs="Times New Roman CYR"/>
              </w:rPr>
              <w:t>0,2</w:t>
            </w:r>
          </w:p>
        </w:tc>
      </w:tr>
    </w:tbl>
    <w:p w:rsidR="005A735A" w:rsidRPr="00592C05" w:rsidRDefault="005A735A" w:rsidP="00F30105">
      <w:pPr>
        <w:spacing w:after="0" w:line="240" w:lineRule="auto"/>
        <w:rPr>
          <w:rFonts w:ascii="Times New Roman" w:eastAsia="Times New Roman" w:hAnsi="Times New Roman"/>
          <w:sz w:val="16"/>
          <w:szCs w:val="16"/>
          <w:vertAlign w:val="superscript"/>
          <w:lang w:val="uk-UA" w:eastAsia="ru-RU"/>
        </w:rPr>
      </w:pPr>
      <w:r w:rsidRPr="00592C05">
        <w:rPr>
          <w:rFonts w:ascii="Times New Roman" w:eastAsia="Times New Roman" w:hAnsi="Times New Roman"/>
          <w:sz w:val="24"/>
          <w:szCs w:val="24"/>
          <w:vertAlign w:val="superscript"/>
          <w:lang w:val="uk-UA" w:eastAsia="ru-RU"/>
        </w:rPr>
        <w:t>______________________</w:t>
      </w:r>
    </w:p>
    <w:p w:rsidR="006205F6" w:rsidRPr="00592C05" w:rsidRDefault="00534D14" w:rsidP="00534D14">
      <w:pPr>
        <w:spacing w:after="0" w:line="240" w:lineRule="auto"/>
        <w:jc w:val="both"/>
        <w:rPr>
          <w:sz w:val="20"/>
          <w:szCs w:val="20"/>
          <w:lang w:val="uk-UA"/>
        </w:rPr>
      </w:pPr>
      <w:r w:rsidRPr="00592C05">
        <w:rPr>
          <w:sz w:val="20"/>
          <w:szCs w:val="20"/>
          <w:lang w:val="uk-UA"/>
        </w:rPr>
        <w:t xml:space="preserve">Символ (к) – дані </w:t>
      </w:r>
      <w:r w:rsidRPr="008621BA">
        <w:rPr>
          <w:sz w:val="20"/>
          <w:szCs w:val="20"/>
          <w:lang w:val="uk-UA"/>
        </w:rPr>
        <w:t xml:space="preserve">не </w:t>
      </w:r>
      <w:r w:rsidR="008621BA" w:rsidRPr="00B40CD1">
        <w:rPr>
          <w:spacing w:val="-4"/>
          <w:sz w:val="20"/>
          <w:szCs w:val="20"/>
          <w:lang w:val="uk-UA"/>
        </w:rPr>
        <w:t>оприлюднюються</w:t>
      </w:r>
      <w:r w:rsidRPr="008621BA">
        <w:rPr>
          <w:sz w:val="20"/>
          <w:szCs w:val="20"/>
          <w:lang w:val="uk-UA"/>
        </w:rPr>
        <w:t xml:space="preserve"> з метою виконання вимог Закону України «Про офіційну статистику» щодо забезпечення гарантій органів державної</w:t>
      </w:r>
      <w:r w:rsidRPr="00592C05">
        <w:rPr>
          <w:sz w:val="20"/>
          <w:szCs w:val="20"/>
          <w:lang w:val="uk-UA"/>
        </w:rPr>
        <w:t xml:space="preserve"> статистики щодо статистичної конфіденційності.</w:t>
      </w:r>
    </w:p>
    <w:p w:rsidR="00534D14" w:rsidRPr="00592C05" w:rsidRDefault="00534D14" w:rsidP="00F30105">
      <w:pPr>
        <w:spacing w:after="0" w:line="240" w:lineRule="auto"/>
        <w:rPr>
          <w:rFonts w:eastAsia="Times New Roman"/>
          <w:b/>
          <w:sz w:val="20"/>
          <w:szCs w:val="20"/>
          <w:lang w:val="uk-UA" w:eastAsia="ru-RU"/>
        </w:rPr>
      </w:pPr>
    </w:p>
    <w:p w:rsidR="005A735A" w:rsidRDefault="005A735A" w:rsidP="00F30105">
      <w:pPr>
        <w:spacing w:after="0" w:line="240" w:lineRule="auto"/>
        <w:rPr>
          <w:rFonts w:eastAsia="Times New Roman"/>
          <w:sz w:val="20"/>
          <w:szCs w:val="20"/>
          <w:lang w:val="uk-UA" w:eastAsia="ru-RU"/>
        </w:rPr>
      </w:pPr>
      <w:r w:rsidRPr="00592C05">
        <w:rPr>
          <w:rFonts w:eastAsia="Times New Roman"/>
          <w:b/>
          <w:sz w:val="20"/>
          <w:szCs w:val="20"/>
          <w:lang w:val="uk-UA" w:eastAsia="ru-RU"/>
        </w:rPr>
        <w:t xml:space="preserve">Примітка. </w:t>
      </w:r>
      <w:r w:rsidRPr="00592C05">
        <w:rPr>
          <w:rFonts w:eastAsia="Times New Roman"/>
          <w:sz w:val="20"/>
          <w:szCs w:val="20"/>
          <w:lang w:val="uk-UA" w:eastAsia="ru-RU"/>
        </w:rPr>
        <w:t>В окремих випадках сума складових може не дорівнювати підсумку у зв’язку з округленням даних.</w:t>
      </w:r>
    </w:p>
    <w:p w:rsidR="008621BA" w:rsidRDefault="008621BA" w:rsidP="00F30105">
      <w:pPr>
        <w:spacing w:after="0" w:line="240" w:lineRule="auto"/>
        <w:rPr>
          <w:rFonts w:eastAsia="Times New Roman"/>
          <w:sz w:val="20"/>
          <w:szCs w:val="20"/>
          <w:lang w:val="uk-UA" w:eastAsia="ru-RU"/>
        </w:rPr>
      </w:pPr>
    </w:p>
    <w:p w:rsidR="008621BA" w:rsidRPr="00592C05" w:rsidRDefault="008621BA" w:rsidP="00F30105">
      <w:pPr>
        <w:spacing w:after="0" w:line="240" w:lineRule="auto"/>
        <w:rPr>
          <w:rFonts w:eastAsia="Times New Roman"/>
          <w:sz w:val="20"/>
          <w:szCs w:val="20"/>
          <w:lang w:val="uk-UA" w:eastAsia="ru-RU"/>
        </w:rPr>
      </w:pPr>
    </w:p>
    <w:p w:rsidR="0051698A" w:rsidRPr="00592C05" w:rsidRDefault="0051698A" w:rsidP="00FC6B93">
      <w:pPr>
        <w:tabs>
          <w:tab w:val="left" w:pos="1276"/>
          <w:tab w:val="left" w:pos="1418"/>
          <w:tab w:val="left" w:pos="7938"/>
        </w:tabs>
        <w:spacing w:after="0" w:line="240" w:lineRule="auto"/>
        <w:rPr>
          <w:rFonts w:eastAsia="Times New Roman" w:cs="Calibri"/>
          <w:sz w:val="20"/>
          <w:szCs w:val="20"/>
          <w:lang w:val="uk-UA" w:eastAsia="ru-RU"/>
        </w:rPr>
      </w:pPr>
    </w:p>
    <w:sectPr w:rsidR="0051698A" w:rsidRPr="00592C05" w:rsidSect="00491BAA">
      <w:footerReference w:type="default" r:id="rId17"/>
      <w:type w:val="continuous"/>
      <w:pgSz w:w="11906" w:h="16838" w:code="9"/>
      <w:pgMar w:top="568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74BB" w:rsidRDefault="008F74BB">
      <w:pPr>
        <w:spacing w:after="0" w:line="240" w:lineRule="auto"/>
      </w:pPr>
      <w:r>
        <w:separator/>
      </w:r>
    </w:p>
  </w:endnote>
  <w:endnote w:type="continuationSeparator" w:id="0">
    <w:p w:rsidR="008F74BB" w:rsidRDefault="008F74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Sans Serif"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2216" w:rsidRPr="00B92961" w:rsidRDefault="00C80FA7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="001F2216"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="00F32354" w:rsidRPr="00F32354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1F2216" w:rsidRDefault="001F2216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2216" w:rsidRPr="00B92961" w:rsidRDefault="00C80FA7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="001F2216"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="00A56CC9" w:rsidRPr="00A56CC9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1F2216" w:rsidRDefault="001F2216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74BB" w:rsidRDefault="008F74BB">
      <w:pPr>
        <w:spacing w:after="0" w:line="240" w:lineRule="auto"/>
      </w:pPr>
      <w:r>
        <w:separator/>
      </w:r>
    </w:p>
  </w:footnote>
  <w:footnote w:type="continuationSeparator" w:id="0">
    <w:p w:rsidR="008F74BB" w:rsidRDefault="008F74B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1698A"/>
    <w:rsid w:val="0000036A"/>
    <w:rsid w:val="00000D40"/>
    <w:rsid w:val="00001298"/>
    <w:rsid w:val="000028DF"/>
    <w:rsid w:val="00003FD0"/>
    <w:rsid w:val="0000451B"/>
    <w:rsid w:val="0000473D"/>
    <w:rsid w:val="00004DA8"/>
    <w:rsid w:val="000064A3"/>
    <w:rsid w:val="00006A2F"/>
    <w:rsid w:val="00007748"/>
    <w:rsid w:val="00007AEC"/>
    <w:rsid w:val="00010319"/>
    <w:rsid w:val="00011333"/>
    <w:rsid w:val="00012E64"/>
    <w:rsid w:val="00013259"/>
    <w:rsid w:val="00013565"/>
    <w:rsid w:val="00013945"/>
    <w:rsid w:val="00014619"/>
    <w:rsid w:val="00014CED"/>
    <w:rsid w:val="000153FC"/>
    <w:rsid w:val="000156ED"/>
    <w:rsid w:val="0001677B"/>
    <w:rsid w:val="00017471"/>
    <w:rsid w:val="000179A1"/>
    <w:rsid w:val="00017BBA"/>
    <w:rsid w:val="0002093B"/>
    <w:rsid w:val="00021059"/>
    <w:rsid w:val="000224D3"/>
    <w:rsid w:val="0002269F"/>
    <w:rsid w:val="000226D9"/>
    <w:rsid w:val="00023858"/>
    <w:rsid w:val="00025497"/>
    <w:rsid w:val="0002660F"/>
    <w:rsid w:val="000267E9"/>
    <w:rsid w:val="00030502"/>
    <w:rsid w:val="000307C3"/>
    <w:rsid w:val="00032A4B"/>
    <w:rsid w:val="00032F36"/>
    <w:rsid w:val="00033879"/>
    <w:rsid w:val="000349BB"/>
    <w:rsid w:val="00034FE2"/>
    <w:rsid w:val="000350EB"/>
    <w:rsid w:val="00036ACC"/>
    <w:rsid w:val="000379FC"/>
    <w:rsid w:val="00041663"/>
    <w:rsid w:val="000418D0"/>
    <w:rsid w:val="0004426B"/>
    <w:rsid w:val="00044275"/>
    <w:rsid w:val="00046059"/>
    <w:rsid w:val="0004681C"/>
    <w:rsid w:val="00047748"/>
    <w:rsid w:val="00050104"/>
    <w:rsid w:val="00050ABE"/>
    <w:rsid w:val="00050BE0"/>
    <w:rsid w:val="00051FDA"/>
    <w:rsid w:val="00052464"/>
    <w:rsid w:val="000527CF"/>
    <w:rsid w:val="000536BF"/>
    <w:rsid w:val="0005377C"/>
    <w:rsid w:val="00053CAD"/>
    <w:rsid w:val="00054C32"/>
    <w:rsid w:val="000550D6"/>
    <w:rsid w:val="00060E9E"/>
    <w:rsid w:val="00061C54"/>
    <w:rsid w:val="00062B4F"/>
    <w:rsid w:val="00062DD3"/>
    <w:rsid w:val="00063A34"/>
    <w:rsid w:val="00063E1D"/>
    <w:rsid w:val="00064004"/>
    <w:rsid w:val="0006441F"/>
    <w:rsid w:val="00065517"/>
    <w:rsid w:val="00066622"/>
    <w:rsid w:val="00070E97"/>
    <w:rsid w:val="000721F4"/>
    <w:rsid w:val="00072832"/>
    <w:rsid w:val="000732BF"/>
    <w:rsid w:val="00073E18"/>
    <w:rsid w:val="00073EF7"/>
    <w:rsid w:val="00074860"/>
    <w:rsid w:val="00074965"/>
    <w:rsid w:val="00074D13"/>
    <w:rsid w:val="00075237"/>
    <w:rsid w:val="00076A2D"/>
    <w:rsid w:val="000773EE"/>
    <w:rsid w:val="00077424"/>
    <w:rsid w:val="00077738"/>
    <w:rsid w:val="00077929"/>
    <w:rsid w:val="00077B27"/>
    <w:rsid w:val="00081201"/>
    <w:rsid w:val="000812FE"/>
    <w:rsid w:val="00082136"/>
    <w:rsid w:val="00083EE2"/>
    <w:rsid w:val="0008418E"/>
    <w:rsid w:val="000859C7"/>
    <w:rsid w:val="00085CA6"/>
    <w:rsid w:val="000863E0"/>
    <w:rsid w:val="00086EBB"/>
    <w:rsid w:val="0008748C"/>
    <w:rsid w:val="00087746"/>
    <w:rsid w:val="00087F1E"/>
    <w:rsid w:val="0009014E"/>
    <w:rsid w:val="00092275"/>
    <w:rsid w:val="00093DC6"/>
    <w:rsid w:val="00093EED"/>
    <w:rsid w:val="00093F15"/>
    <w:rsid w:val="00094276"/>
    <w:rsid w:val="000968A3"/>
    <w:rsid w:val="00096CE4"/>
    <w:rsid w:val="00097053"/>
    <w:rsid w:val="000974CA"/>
    <w:rsid w:val="00097665"/>
    <w:rsid w:val="000A136B"/>
    <w:rsid w:val="000A1909"/>
    <w:rsid w:val="000A193E"/>
    <w:rsid w:val="000A3384"/>
    <w:rsid w:val="000A54E3"/>
    <w:rsid w:val="000A6733"/>
    <w:rsid w:val="000A6798"/>
    <w:rsid w:val="000A7158"/>
    <w:rsid w:val="000A7FA1"/>
    <w:rsid w:val="000B1A33"/>
    <w:rsid w:val="000B21C8"/>
    <w:rsid w:val="000B35F4"/>
    <w:rsid w:val="000B3D1E"/>
    <w:rsid w:val="000B4234"/>
    <w:rsid w:val="000B4489"/>
    <w:rsid w:val="000B52E6"/>
    <w:rsid w:val="000B652E"/>
    <w:rsid w:val="000B6BA7"/>
    <w:rsid w:val="000C004D"/>
    <w:rsid w:val="000C11F2"/>
    <w:rsid w:val="000C3ECD"/>
    <w:rsid w:val="000C51B3"/>
    <w:rsid w:val="000C5B41"/>
    <w:rsid w:val="000C5DAD"/>
    <w:rsid w:val="000C63F8"/>
    <w:rsid w:val="000C6F39"/>
    <w:rsid w:val="000C7DCB"/>
    <w:rsid w:val="000C7F81"/>
    <w:rsid w:val="000D05EE"/>
    <w:rsid w:val="000D0E5F"/>
    <w:rsid w:val="000D1086"/>
    <w:rsid w:val="000D1645"/>
    <w:rsid w:val="000D457E"/>
    <w:rsid w:val="000D45A9"/>
    <w:rsid w:val="000D5340"/>
    <w:rsid w:val="000D57CA"/>
    <w:rsid w:val="000D619C"/>
    <w:rsid w:val="000D66E0"/>
    <w:rsid w:val="000D68F5"/>
    <w:rsid w:val="000D6F16"/>
    <w:rsid w:val="000D7CA9"/>
    <w:rsid w:val="000E0331"/>
    <w:rsid w:val="000E094A"/>
    <w:rsid w:val="000E1208"/>
    <w:rsid w:val="000E4B9C"/>
    <w:rsid w:val="000E74B2"/>
    <w:rsid w:val="000E77C3"/>
    <w:rsid w:val="000F11A4"/>
    <w:rsid w:val="000F18BA"/>
    <w:rsid w:val="000F3528"/>
    <w:rsid w:val="000F3CA5"/>
    <w:rsid w:val="000F5996"/>
    <w:rsid w:val="000F5AAF"/>
    <w:rsid w:val="000F5C3E"/>
    <w:rsid w:val="000F6027"/>
    <w:rsid w:val="000F7808"/>
    <w:rsid w:val="000F7879"/>
    <w:rsid w:val="0010062B"/>
    <w:rsid w:val="00100658"/>
    <w:rsid w:val="00100F8E"/>
    <w:rsid w:val="00100FA4"/>
    <w:rsid w:val="00101173"/>
    <w:rsid w:val="00101383"/>
    <w:rsid w:val="00102394"/>
    <w:rsid w:val="00103082"/>
    <w:rsid w:val="0010320E"/>
    <w:rsid w:val="00103B29"/>
    <w:rsid w:val="00105090"/>
    <w:rsid w:val="00106C7D"/>
    <w:rsid w:val="001071D0"/>
    <w:rsid w:val="001100F8"/>
    <w:rsid w:val="0011025B"/>
    <w:rsid w:val="00110576"/>
    <w:rsid w:val="00110BA7"/>
    <w:rsid w:val="00111838"/>
    <w:rsid w:val="0011401C"/>
    <w:rsid w:val="0011406B"/>
    <w:rsid w:val="00114427"/>
    <w:rsid w:val="0011446A"/>
    <w:rsid w:val="00116852"/>
    <w:rsid w:val="00116E7F"/>
    <w:rsid w:val="00117603"/>
    <w:rsid w:val="00120900"/>
    <w:rsid w:val="00120FEA"/>
    <w:rsid w:val="00121D1B"/>
    <w:rsid w:val="0012217C"/>
    <w:rsid w:val="00122355"/>
    <w:rsid w:val="0012307D"/>
    <w:rsid w:val="001232BF"/>
    <w:rsid w:val="00123671"/>
    <w:rsid w:val="001239A4"/>
    <w:rsid w:val="00124438"/>
    <w:rsid w:val="00124B98"/>
    <w:rsid w:val="0012576E"/>
    <w:rsid w:val="001267CD"/>
    <w:rsid w:val="00130165"/>
    <w:rsid w:val="00130A7B"/>
    <w:rsid w:val="00130B98"/>
    <w:rsid w:val="0013107A"/>
    <w:rsid w:val="00131C84"/>
    <w:rsid w:val="00132281"/>
    <w:rsid w:val="00133037"/>
    <w:rsid w:val="0013466D"/>
    <w:rsid w:val="00135972"/>
    <w:rsid w:val="00135C55"/>
    <w:rsid w:val="00135C6B"/>
    <w:rsid w:val="00136092"/>
    <w:rsid w:val="00136B51"/>
    <w:rsid w:val="00137E8E"/>
    <w:rsid w:val="00141E02"/>
    <w:rsid w:val="001431A4"/>
    <w:rsid w:val="00143C15"/>
    <w:rsid w:val="00146B69"/>
    <w:rsid w:val="00146CD3"/>
    <w:rsid w:val="0014726A"/>
    <w:rsid w:val="001475DF"/>
    <w:rsid w:val="0014763E"/>
    <w:rsid w:val="00147B3F"/>
    <w:rsid w:val="00150707"/>
    <w:rsid w:val="001507EC"/>
    <w:rsid w:val="00151102"/>
    <w:rsid w:val="00152E6E"/>
    <w:rsid w:val="00154CF1"/>
    <w:rsid w:val="0015503C"/>
    <w:rsid w:val="00155E43"/>
    <w:rsid w:val="0015645E"/>
    <w:rsid w:val="001564C6"/>
    <w:rsid w:val="0015768F"/>
    <w:rsid w:val="001604A2"/>
    <w:rsid w:val="001623B3"/>
    <w:rsid w:val="0016333A"/>
    <w:rsid w:val="001641CD"/>
    <w:rsid w:val="00164A5F"/>
    <w:rsid w:val="00166741"/>
    <w:rsid w:val="00167336"/>
    <w:rsid w:val="00167511"/>
    <w:rsid w:val="00170329"/>
    <w:rsid w:val="0017060F"/>
    <w:rsid w:val="00171478"/>
    <w:rsid w:val="0017234A"/>
    <w:rsid w:val="001723D7"/>
    <w:rsid w:val="00172775"/>
    <w:rsid w:val="001743E8"/>
    <w:rsid w:val="00174449"/>
    <w:rsid w:val="001756BE"/>
    <w:rsid w:val="00177A54"/>
    <w:rsid w:val="00177CB1"/>
    <w:rsid w:val="00177D89"/>
    <w:rsid w:val="001804F8"/>
    <w:rsid w:val="00180E54"/>
    <w:rsid w:val="00181493"/>
    <w:rsid w:val="001824ED"/>
    <w:rsid w:val="00182DE9"/>
    <w:rsid w:val="0018449C"/>
    <w:rsid w:val="0018567E"/>
    <w:rsid w:val="001859EA"/>
    <w:rsid w:val="00185D0F"/>
    <w:rsid w:val="00190E48"/>
    <w:rsid w:val="001924CD"/>
    <w:rsid w:val="00192E03"/>
    <w:rsid w:val="00193B58"/>
    <w:rsid w:val="00193C9D"/>
    <w:rsid w:val="00193D8F"/>
    <w:rsid w:val="0019496B"/>
    <w:rsid w:val="001955B7"/>
    <w:rsid w:val="00195685"/>
    <w:rsid w:val="001957A1"/>
    <w:rsid w:val="00195B68"/>
    <w:rsid w:val="00196899"/>
    <w:rsid w:val="00196C26"/>
    <w:rsid w:val="0019751D"/>
    <w:rsid w:val="0019772C"/>
    <w:rsid w:val="00197EEB"/>
    <w:rsid w:val="001A053F"/>
    <w:rsid w:val="001A19F7"/>
    <w:rsid w:val="001A330C"/>
    <w:rsid w:val="001A35F6"/>
    <w:rsid w:val="001A6667"/>
    <w:rsid w:val="001A676C"/>
    <w:rsid w:val="001A6ED0"/>
    <w:rsid w:val="001A7310"/>
    <w:rsid w:val="001A7EA8"/>
    <w:rsid w:val="001B00BA"/>
    <w:rsid w:val="001B04F2"/>
    <w:rsid w:val="001B0B6C"/>
    <w:rsid w:val="001B1285"/>
    <w:rsid w:val="001B247C"/>
    <w:rsid w:val="001B377E"/>
    <w:rsid w:val="001B3F84"/>
    <w:rsid w:val="001B4770"/>
    <w:rsid w:val="001B4BB7"/>
    <w:rsid w:val="001B5056"/>
    <w:rsid w:val="001B64BA"/>
    <w:rsid w:val="001B6A40"/>
    <w:rsid w:val="001B7C5C"/>
    <w:rsid w:val="001B7C86"/>
    <w:rsid w:val="001C0792"/>
    <w:rsid w:val="001C1996"/>
    <w:rsid w:val="001C241F"/>
    <w:rsid w:val="001C378B"/>
    <w:rsid w:val="001C43B3"/>
    <w:rsid w:val="001C4888"/>
    <w:rsid w:val="001C5841"/>
    <w:rsid w:val="001C5BB0"/>
    <w:rsid w:val="001C64A0"/>
    <w:rsid w:val="001C7C0D"/>
    <w:rsid w:val="001D02AD"/>
    <w:rsid w:val="001D1E44"/>
    <w:rsid w:val="001D312D"/>
    <w:rsid w:val="001D3F04"/>
    <w:rsid w:val="001D46F4"/>
    <w:rsid w:val="001D586C"/>
    <w:rsid w:val="001D58B2"/>
    <w:rsid w:val="001D58C2"/>
    <w:rsid w:val="001D6894"/>
    <w:rsid w:val="001D7906"/>
    <w:rsid w:val="001E082A"/>
    <w:rsid w:val="001E1B85"/>
    <w:rsid w:val="001E255B"/>
    <w:rsid w:val="001E32AC"/>
    <w:rsid w:val="001E3F07"/>
    <w:rsid w:val="001E58B9"/>
    <w:rsid w:val="001E6BCF"/>
    <w:rsid w:val="001E6D62"/>
    <w:rsid w:val="001E770B"/>
    <w:rsid w:val="001F1816"/>
    <w:rsid w:val="001F2216"/>
    <w:rsid w:val="001F22A3"/>
    <w:rsid w:val="001F36A8"/>
    <w:rsid w:val="001F3C1E"/>
    <w:rsid w:val="001F3CD3"/>
    <w:rsid w:val="001F4303"/>
    <w:rsid w:val="001F4C39"/>
    <w:rsid w:val="001F506E"/>
    <w:rsid w:val="001F5F6B"/>
    <w:rsid w:val="001F6C12"/>
    <w:rsid w:val="001F7DDF"/>
    <w:rsid w:val="002006FA"/>
    <w:rsid w:val="002007D9"/>
    <w:rsid w:val="002021B3"/>
    <w:rsid w:val="0020257F"/>
    <w:rsid w:val="00202789"/>
    <w:rsid w:val="00203254"/>
    <w:rsid w:val="002049DF"/>
    <w:rsid w:val="00204AA5"/>
    <w:rsid w:val="002050E2"/>
    <w:rsid w:val="002064E3"/>
    <w:rsid w:val="002067CB"/>
    <w:rsid w:val="002071BF"/>
    <w:rsid w:val="00207535"/>
    <w:rsid w:val="00207762"/>
    <w:rsid w:val="00210A2B"/>
    <w:rsid w:val="002119DD"/>
    <w:rsid w:val="002140D8"/>
    <w:rsid w:val="002142DF"/>
    <w:rsid w:val="00214368"/>
    <w:rsid w:val="002147E4"/>
    <w:rsid w:val="00214BE3"/>
    <w:rsid w:val="0021576B"/>
    <w:rsid w:val="00215F83"/>
    <w:rsid w:val="0021654D"/>
    <w:rsid w:val="00217655"/>
    <w:rsid w:val="002176F5"/>
    <w:rsid w:val="002179C6"/>
    <w:rsid w:val="00221502"/>
    <w:rsid w:val="00221F64"/>
    <w:rsid w:val="00224AF4"/>
    <w:rsid w:val="00224EDA"/>
    <w:rsid w:val="00225FF1"/>
    <w:rsid w:val="00226128"/>
    <w:rsid w:val="002309B1"/>
    <w:rsid w:val="002312BA"/>
    <w:rsid w:val="0023183A"/>
    <w:rsid w:val="002329E7"/>
    <w:rsid w:val="00232F0C"/>
    <w:rsid w:val="002338E8"/>
    <w:rsid w:val="00233B53"/>
    <w:rsid w:val="002349CD"/>
    <w:rsid w:val="00235880"/>
    <w:rsid w:val="00235D5B"/>
    <w:rsid w:val="00236929"/>
    <w:rsid w:val="00236A92"/>
    <w:rsid w:val="00236B5D"/>
    <w:rsid w:val="002372C8"/>
    <w:rsid w:val="00237D92"/>
    <w:rsid w:val="002401EC"/>
    <w:rsid w:val="00240C4F"/>
    <w:rsid w:val="00241227"/>
    <w:rsid w:val="00241393"/>
    <w:rsid w:val="002414F5"/>
    <w:rsid w:val="00241AEE"/>
    <w:rsid w:val="00241BE6"/>
    <w:rsid w:val="00242D7F"/>
    <w:rsid w:val="0024307E"/>
    <w:rsid w:val="00243486"/>
    <w:rsid w:val="00243A2A"/>
    <w:rsid w:val="00244187"/>
    <w:rsid w:val="002441F4"/>
    <w:rsid w:val="002448BF"/>
    <w:rsid w:val="0024496B"/>
    <w:rsid w:val="002451FC"/>
    <w:rsid w:val="00245862"/>
    <w:rsid w:val="00246182"/>
    <w:rsid w:val="0025038B"/>
    <w:rsid w:val="00250FD5"/>
    <w:rsid w:val="002528F5"/>
    <w:rsid w:val="00252F4F"/>
    <w:rsid w:val="0025348F"/>
    <w:rsid w:val="00255592"/>
    <w:rsid w:val="002557B2"/>
    <w:rsid w:val="002557BF"/>
    <w:rsid w:val="00256DB5"/>
    <w:rsid w:val="00256F2F"/>
    <w:rsid w:val="002574F1"/>
    <w:rsid w:val="00260147"/>
    <w:rsid w:val="00260174"/>
    <w:rsid w:val="00261DDE"/>
    <w:rsid w:val="002623E2"/>
    <w:rsid w:val="00262DAC"/>
    <w:rsid w:val="00262FD2"/>
    <w:rsid w:val="00263427"/>
    <w:rsid w:val="00263546"/>
    <w:rsid w:val="002639BD"/>
    <w:rsid w:val="002640F8"/>
    <w:rsid w:val="00264F52"/>
    <w:rsid w:val="002650B4"/>
    <w:rsid w:val="00265A70"/>
    <w:rsid w:val="00266F14"/>
    <w:rsid w:val="002701CE"/>
    <w:rsid w:val="00270402"/>
    <w:rsid w:val="002705BA"/>
    <w:rsid w:val="00270B8F"/>
    <w:rsid w:val="00270D3E"/>
    <w:rsid w:val="0027217D"/>
    <w:rsid w:val="00272358"/>
    <w:rsid w:val="00272701"/>
    <w:rsid w:val="00272AE0"/>
    <w:rsid w:val="0027393A"/>
    <w:rsid w:val="0027570E"/>
    <w:rsid w:val="0027711C"/>
    <w:rsid w:val="0028387E"/>
    <w:rsid w:val="00285659"/>
    <w:rsid w:val="00286528"/>
    <w:rsid w:val="00286ECF"/>
    <w:rsid w:val="002872AA"/>
    <w:rsid w:val="00287D6D"/>
    <w:rsid w:val="00287DA3"/>
    <w:rsid w:val="0029029B"/>
    <w:rsid w:val="00290465"/>
    <w:rsid w:val="00290A62"/>
    <w:rsid w:val="00290C38"/>
    <w:rsid w:val="00292AA4"/>
    <w:rsid w:val="002944DB"/>
    <w:rsid w:val="00295CDB"/>
    <w:rsid w:val="00296C5B"/>
    <w:rsid w:val="002A1537"/>
    <w:rsid w:val="002A17F7"/>
    <w:rsid w:val="002A25F2"/>
    <w:rsid w:val="002A28B6"/>
    <w:rsid w:val="002A2E0C"/>
    <w:rsid w:val="002A30BE"/>
    <w:rsid w:val="002A33DB"/>
    <w:rsid w:val="002A3A1D"/>
    <w:rsid w:val="002A45FC"/>
    <w:rsid w:val="002A6726"/>
    <w:rsid w:val="002B192B"/>
    <w:rsid w:val="002B1F13"/>
    <w:rsid w:val="002B1F57"/>
    <w:rsid w:val="002B2231"/>
    <w:rsid w:val="002B2665"/>
    <w:rsid w:val="002B3119"/>
    <w:rsid w:val="002B3703"/>
    <w:rsid w:val="002B42EB"/>
    <w:rsid w:val="002B649C"/>
    <w:rsid w:val="002B6525"/>
    <w:rsid w:val="002B7C16"/>
    <w:rsid w:val="002C08D5"/>
    <w:rsid w:val="002C0ABB"/>
    <w:rsid w:val="002C1860"/>
    <w:rsid w:val="002C19DD"/>
    <w:rsid w:val="002C212A"/>
    <w:rsid w:val="002C28F7"/>
    <w:rsid w:val="002C394D"/>
    <w:rsid w:val="002C43F2"/>
    <w:rsid w:val="002C46C7"/>
    <w:rsid w:val="002C60D1"/>
    <w:rsid w:val="002C637A"/>
    <w:rsid w:val="002D0335"/>
    <w:rsid w:val="002D0D49"/>
    <w:rsid w:val="002D2031"/>
    <w:rsid w:val="002D2449"/>
    <w:rsid w:val="002D33E7"/>
    <w:rsid w:val="002D3855"/>
    <w:rsid w:val="002D3F35"/>
    <w:rsid w:val="002D46E3"/>
    <w:rsid w:val="002D4C43"/>
    <w:rsid w:val="002D5A89"/>
    <w:rsid w:val="002D5EF5"/>
    <w:rsid w:val="002D72C6"/>
    <w:rsid w:val="002D77D7"/>
    <w:rsid w:val="002E26B8"/>
    <w:rsid w:val="002E2BCC"/>
    <w:rsid w:val="002E2CC2"/>
    <w:rsid w:val="002E3D86"/>
    <w:rsid w:val="002E40D2"/>
    <w:rsid w:val="002E47F6"/>
    <w:rsid w:val="002E4AE5"/>
    <w:rsid w:val="002E555B"/>
    <w:rsid w:val="002E76E9"/>
    <w:rsid w:val="002E781B"/>
    <w:rsid w:val="002E7E55"/>
    <w:rsid w:val="002F2D47"/>
    <w:rsid w:val="002F2EC6"/>
    <w:rsid w:val="002F3428"/>
    <w:rsid w:val="002F379A"/>
    <w:rsid w:val="002F3895"/>
    <w:rsid w:val="002F3BD9"/>
    <w:rsid w:val="002F6215"/>
    <w:rsid w:val="002F6D2B"/>
    <w:rsid w:val="002F7121"/>
    <w:rsid w:val="002F71C9"/>
    <w:rsid w:val="002F7806"/>
    <w:rsid w:val="002F7B85"/>
    <w:rsid w:val="002F7CDC"/>
    <w:rsid w:val="00300F05"/>
    <w:rsid w:val="00301E95"/>
    <w:rsid w:val="00301EC0"/>
    <w:rsid w:val="00302352"/>
    <w:rsid w:val="00302A8F"/>
    <w:rsid w:val="00303812"/>
    <w:rsid w:val="00305969"/>
    <w:rsid w:val="00305D75"/>
    <w:rsid w:val="00305E72"/>
    <w:rsid w:val="00305FF4"/>
    <w:rsid w:val="00306752"/>
    <w:rsid w:val="003067EF"/>
    <w:rsid w:val="003072CB"/>
    <w:rsid w:val="00307FB5"/>
    <w:rsid w:val="00310D41"/>
    <w:rsid w:val="00311578"/>
    <w:rsid w:val="0031380D"/>
    <w:rsid w:val="00314741"/>
    <w:rsid w:val="00314E76"/>
    <w:rsid w:val="003150F9"/>
    <w:rsid w:val="00315C29"/>
    <w:rsid w:val="00316677"/>
    <w:rsid w:val="00320491"/>
    <w:rsid w:val="00320DAC"/>
    <w:rsid w:val="00320DDF"/>
    <w:rsid w:val="003213C9"/>
    <w:rsid w:val="00324121"/>
    <w:rsid w:val="00324CB9"/>
    <w:rsid w:val="00325BA7"/>
    <w:rsid w:val="00326125"/>
    <w:rsid w:val="003263B8"/>
    <w:rsid w:val="00326453"/>
    <w:rsid w:val="00326686"/>
    <w:rsid w:val="00327218"/>
    <w:rsid w:val="00333C87"/>
    <w:rsid w:val="00334AEF"/>
    <w:rsid w:val="003368B9"/>
    <w:rsid w:val="0033690C"/>
    <w:rsid w:val="00336CD5"/>
    <w:rsid w:val="00337650"/>
    <w:rsid w:val="0034029E"/>
    <w:rsid w:val="00340470"/>
    <w:rsid w:val="00340547"/>
    <w:rsid w:val="00340AE5"/>
    <w:rsid w:val="00340C51"/>
    <w:rsid w:val="00341762"/>
    <w:rsid w:val="003426FF"/>
    <w:rsid w:val="003429E1"/>
    <w:rsid w:val="00343DCB"/>
    <w:rsid w:val="003444B7"/>
    <w:rsid w:val="00344FE6"/>
    <w:rsid w:val="00346056"/>
    <w:rsid w:val="00346C50"/>
    <w:rsid w:val="0034772F"/>
    <w:rsid w:val="003528DF"/>
    <w:rsid w:val="003534DB"/>
    <w:rsid w:val="00353C10"/>
    <w:rsid w:val="00353C3D"/>
    <w:rsid w:val="00353DBD"/>
    <w:rsid w:val="003548D1"/>
    <w:rsid w:val="0035491B"/>
    <w:rsid w:val="00355AB2"/>
    <w:rsid w:val="00355FA7"/>
    <w:rsid w:val="00356837"/>
    <w:rsid w:val="00357241"/>
    <w:rsid w:val="00357B8B"/>
    <w:rsid w:val="003618E0"/>
    <w:rsid w:val="003626C9"/>
    <w:rsid w:val="003628DD"/>
    <w:rsid w:val="003647CA"/>
    <w:rsid w:val="00365587"/>
    <w:rsid w:val="003658E2"/>
    <w:rsid w:val="00365C14"/>
    <w:rsid w:val="00367DCA"/>
    <w:rsid w:val="00371027"/>
    <w:rsid w:val="003713C8"/>
    <w:rsid w:val="00372659"/>
    <w:rsid w:val="003729B5"/>
    <w:rsid w:val="00372BFC"/>
    <w:rsid w:val="00372C70"/>
    <w:rsid w:val="00372E32"/>
    <w:rsid w:val="003744FC"/>
    <w:rsid w:val="00374694"/>
    <w:rsid w:val="003748EA"/>
    <w:rsid w:val="00374BC3"/>
    <w:rsid w:val="003750A7"/>
    <w:rsid w:val="00375777"/>
    <w:rsid w:val="00375905"/>
    <w:rsid w:val="00376441"/>
    <w:rsid w:val="003766FF"/>
    <w:rsid w:val="00377C67"/>
    <w:rsid w:val="00380DA6"/>
    <w:rsid w:val="00381D88"/>
    <w:rsid w:val="00382AE2"/>
    <w:rsid w:val="00382BDD"/>
    <w:rsid w:val="00383155"/>
    <w:rsid w:val="00384489"/>
    <w:rsid w:val="0038505E"/>
    <w:rsid w:val="00385CAE"/>
    <w:rsid w:val="00385CC8"/>
    <w:rsid w:val="00385E72"/>
    <w:rsid w:val="00386DAF"/>
    <w:rsid w:val="00391840"/>
    <w:rsid w:val="00391C50"/>
    <w:rsid w:val="003928F5"/>
    <w:rsid w:val="00392CDA"/>
    <w:rsid w:val="00392FE3"/>
    <w:rsid w:val="00393367"/>
    <w:rsid w:val="00393DA0"/>
    <w:rsid w:val="00394080"/>
    <w:rsid w:val="00394447"/>
    <w:rsid w:val="0039515B"/>
    <w:rsid w:val="00395D7F"/>
    <w:rsid w:val="0039647A"/>
    <w:rsid w:val="003965AC"/>
    <w:rsid w:val="00397EDB"/>
    <w:rsid w:val="003A125A"/>
    <w:rsid w:val="003A2662"/>
    <w:rsid w:val="003A355F"/>
    <w:rsid w:val="003A36D7"/>
    <w:rsid w:val="003A49A7"/>
    <w:rsid w:val="003A4E7F"/>
    <w:rsid w:val="003A5B48"/>
    <w:rsid w:val="003A5CEA"/>
    <w:rsid w:val="003A5FC3"/>
    <w:rsid w:val="003A783C"/>
    <w:rsid w:val="003A7A09"/>
    <w:rsid w:val="003A7B32"/>
    <w:rsid w:val="003B11AA"/>
    <w:rsid w:val="003B3391"/>
    <w:rsid w:val="003B5755"/>
    <w:rsid w:val="003B58A4"/>
    <w:rsid w:val="003B5DE1"/>
    <w:rsid w:val="003B661A"/>
    <w:rsid w:val="003B6CD3"/>
    <w:rsid w:val="003B75BC"/>
    <w:rsid w:val="003C0861"/>
    <w:rsid w:val="003C0A95"/>
    <w:rsid w:val="003C15EE"/>
    <w:rsid w:val="003C194A"/>
    <w:rsid w:val="003C354E"/>
    <w:rsid w:val="003C40B7"/>
    <w:rsid w:val="003C45A9"/>
    <w:rsid w:val="003C4A10"/>
    <w:rsid w:val="003C5856"/>
    <w:rsid w:val="003C6483"/>
    <w:rsid w:val="003C6B87"/>
    <w:rsid w:val="003C6E3F"/>
    <w:rsid w:val="003D007F"/>
    <w:rsid w:val="003D032D"/>
    <w:rsid w:val="003D0A61"/>
    <w:rsid w:val="003D188F"/>
    <w:rsid w:val="003D1F67"/>
    <w:rsid w:val="003D20EC"/>
    <w:rsid w:val="003D4D7D"/>
    <w:rsid w:val="003D5A00"/>
    <w:rsid w:val="003D695B"/>
    <w:rsid w:val="003D6995"/>
    <w:rsid w:val="003D6ADA"/>
    <w:rsid w:val="003D7702"/>
    <w:rsid w:val="003D7E23"/>
    <w:rsid w:val="003E16A8"/>
    <w:rsid w:val="003E25C6"/>
    <w:rsid w:val="003E2F60"/>
    <w:rsid w:val="003E3F62"/>
    <w:rsid w:val="003E3FC4"/>
    <w:rsid w:val="003E758E"/>
    <w:rsid w:val="003E7714"/>
    <w:rsid w:val="003E7FBD"/>
    <w:rsid w:val="003F0A88"/>
    <w:rsid w:val="003F16DE"/>
    <w:rsid w:val="003F1CF0"/>
    <w:rsid w:val="003F1F5B"/>
    <w:rsid w:val="003F2161"/>
    <w:rsid w:val="003F21E2"/>
    <w:rsid w:val="003F2C41"/>
    <w:rsid w:val="003F3A5D"/>
    <w:rsid w:val="003F4243"/>
    <w:rsid w:val="003F42BE"/>
    <w:rsid w:val="003F4E59"/>
    <w:rsid w:val="003F5CD6"/>
    <w:rsid w:val="003F5F08"/>
    <w:rsid w:val="003F6F12"/>
    <w:rsid w:val="003F73E5"/>
    <w:rsid w:val="003F7AD3"/>
    <w:rsid w:val="003F7C5D"/>
    <w:rsid w:val="004017BE"/>
    <w:rsid w:val="00402A16"/>
    <w:rsid w:val="00403F09"/>
    <w:rsid w:val="0040633F"/>
    <w:rsid w:val="00406525"/>
    <w:rsid w:val="00406CD1"/>
    <w:rsid w:val="00410322"/>
    <w:rsid w:val="00410B55"/>
    <w:rsid w:val="00410BFB"/>
    <w:rsid w:val="00410D35"/>
    <w:rsid w:val="00411458"/>
    <w:rsid w:val="004118BA"/>
    <w:rsid w:val="00411C56"/>
    <w:rsid w:val="0041213D"/>
    <w:rsid w:val="004125D5"/>
    <w:rsid w:val="00413B40"/>
    <w:rsid w:val="00413C16"/>
    <w:rsid w:val="00413EE4"/>
    <w:rsid w:val="00415509"/>
    <w:rsid w:val="0041638E"/>
    <w:rsid w:val="0042042D"/>
    <w:rsid w:val="00420B66"/>
    <w:rsid w:val="00422A9C"/>
    <w:rsid w:val="00423EF1"/>
    <w:rsid w:val="0042457B"/>
    <w:rsid w:val="004254B6"/>
    <w:rsid w:val="00427AF7"/>
    <w:rsid w:val="004305EB"/>
    <w:rsid w:val="0043286B"/>
    <w:rsid w:val="00432B20"/>
    <w:rsid w:val="00432EF4"/>
    <w:rsid w:val="00433404"/>
    <w:rsid w:val="0043386A"/>
    <w:rsid w:val="0043398C"/>
    <w:rsid w:val="0043418B"/>
    <w:rsid w:val="00434CC2"/>
    <w:rsid w:val="00435202"/>
    <w:rsid w:val="004359D0"/>
    <w:rsid w:val="004360DA"/>
    <w:rsid w:val="00436350"/>
    <w:rsid w:val="00437C96"/>
    <w:rsid w:val="00441BBF"/>
    <w:rsid w:val="00441D2F"/>
    <w:rsid w:val="004424F9"/>
    <w:rsid w:val="00444A39"/>
    <w:rsid w:val="004451B3"/>
    <w:rsid w:val="004453AA"/>
    <w:rsid w:val="00445D31"/>
    <w:rsid w:val="004463C9"/>
    <w:rsid w:val="004469BF"/>
    <w:rsid w:val="00446E87"/>
    <w:rsid w:val="00446F55"/>
    <w:rsid w:val="00447001"/>
    <w:rsid w:val="0045097D"/>
    <w:rsid w:val="00450DD6"/>
    <w:rsid w:val="004519FD"/>
    <w:rsid w:val="00451A30"/>
    <w:rsid w:val="0045291B"/>
    <w:rsid w:val="00453CBC"/>
    <w:rsid w:val="00453F4C"/>
    <w:rsid w:val="0045503A"/>
    <w:rsid w:val="004555B7"/>
    <w:rsid w:val="00455DB0"/>
    <w:rsid w:val="00456506"/>
    <w:rsid w:val="00457343"/>
    <w:rsid w:val="00457653"/>
    <w:rsid w:val="00460D13"/>
    <w:rsid w:val="00461AA3"/>
    <w:rsid w:val="00461D82"/>
    <w:rsid w:val="0046205F"/>
    <w:rsid w:val="0046228F"/>
    <w:rsid w:val="00463B53"/>
    <w:rsid w:val="00464BE2"/>
    <w:rsid w:val="00465054"/>
    <w:rsid w:val="004651C2"/>
    <w:rsid w:val="00465242"/>
    <w:rsid w:val="004662A3"/>
    <w:rsid w:val="00466768"/>
    <w:rsid w:val="00466863"/>
    <w:rsid w:val="004704DC"/>
    <w:rsid w:val="004705A9"/>
    <w:rsid w:val="004708E5"/>
    <w:rsid w:val="0047137A"/>
    <w:rsid w:val="00471471"/>
    <w:rsid w:val="004730EA"/>
    <w:rsid w:val="00474993"/>
    <w:rsid w:val="00476008"/>
    <w:rsid w:val="00476A6B"/>
    <w:rsid w:val="00476F2F"/>
    <w:rsid w:val="00480B05"/>
    <w:rsid w:val="004812BD"/>
    <w:rsid w:val="004817AF"/>
    <w:rsid w:val="00481EAE"/>
    <w:rsid w:val="0048200C"/>
    <w:rsid w:val="0048219E"/>
    <w:rsid w:val="00482E32"/>
    <w:rsid w:val="00483973"/>
    <w:rsid w:val="00483A07"/>
    <w:rsid w:val="00483ADF"/>
    <w:rsid w:val="004854A2"/>
    <w:rsid w:val="00485D56"/>
    <w:rsid w:val="0048683E"/>
    <w:rsid w:val="00486AB5"/>
    <w:rsid w:val="00487B0B"/>
    <w:rsid w:val="00487D28"/>
    <w:rsid w:val="00491BAA"/>
    <w:rsid w:val="0049281E"/>
    <w:rsid w:val="00492EBA"/>
    <w:rsid w:val="00494656"/>
    <w:rsid w:val="0049481D"/>
    <w:rsid w:val="00494F13"/>
    <w:rsid w:val="00495AF9"/>
    <w:rsid w:val="00496588"/>
    <w:rsid w:val="00496F6A"/>
    <w:rsid w:val="00497412"/>
    <w:rsid w:val="00497426"/>
    <w:rsid w:val="00497641"/>
    <w:rsid w:val="004A0022"/>
    <w:rsid w:val="004A06F8"/>
    <w:rsid w:val="004A0D88"/>
    <w:rsid w:val="004A125E"/>
    <w:rsid w:val="004A3238"/>
    <w:rsid w:val="004A435F"/>
    <w:rsid w:val="004A4F78"/>
    <w:rsid w:val="004A5FB0"/>
    <w:rsid w:val="004B0025"/>
    <w:rsid w:val="004B00A2"/>
    <w:rsid w:val="004B1E14"/>
    <w:rsid w:val="004B226A"/>
    <w:rsid w:val="004B2507"/>
    <w:rsid w:val="004B36B2"/>
    <w:rsid w:val="004B4986"/>
    <w:rsid w:val="004B552E"/>
    <w:rsid w:val="004B5689"/>
    <w:rsid w:val="004B5BF9"/>
    <w:rsid w:val="004B5DC9"/>
    <w:rsid w:val="004B6A0D"/>
    <w:rsid w:val="004B74BE"/>
    <w:rsid w:val="004B7E47"/>
    <w:rsid w:val="004B7F58"/>
    <w:rsid w:val="004C05D0"/>
    <w:rsid w:val="004C2246"/>
    <w:rsid w:val="004C235D"/>
    <w:rsid w:val="004C2EE8"/>
    <w:rsid w:val="004C30EC"/>
    <w:rsid w:val="004C372D"/>
    <w:rsid w:val="004C427C"/>
    <w:rsid w:val="004C4C59"/>
    <w:rsid w:val="004C5EC8"/>
    <w:rsid w:val="004C6544"/>
    <w:rsid w:val="004C7E8A"/>
    <w:rsid w:val="004D0C14"/>
    <w:rsid w:val="004D19EC"/>
    <w:rsid w:val="004D22A9"/>
    <w:rsid w:val="004D26BC"/>
    <w:rsid w:val="004D2DA2"/>
    <w:rsid w:val="004D5338"/>
    <w:rsid w:val="004D696B"/>
    <w:rsid w:val="004D6E2B"/>
    <w:rsid w:val="004E036A"/>
    <w:rsid w:val="004E0ADF"/>
    <w:rsid w:val="004E0C76"/>
    <w:rsid w:val="004E12FB"/>
    <w:rsid w:val="004E1711"/>
    <w:rsid w:val="004E301B"/>
    <w:rsid w:val="004E3CAF"/>
    <w:rsid w:val="004E445E"/>
    <w:rsid w:val="004E4D8B"/>
    <w:rsid w:val="004E58F9"/>
    <w:rsid w:val="004E5A30"/>
    <w:rsid w:val="004E6D01"/>
    <w:rsid w:val="004E78D5"/>
    <w:rsid w:val="004F0583"/>
    <w:rsid w:val="004F0DF3"/>
    <w:rsid w:val="004F0F5C"/>
    <w:rsid w:val="004F36D8"/>
    <w:rsid w:val="004F3B3D"/>
    <w:rsid w:val="004F5F3C"/>
    <w:rsid w:val="004F7B1C"/>
    <w:rsid w:val="00501D7F"/>
    <w:rsid w:val="005028F0"/>
    <w:rsid w:val="0050585D"/>
    <w:rsid w:val="005071DA"/>
    <w:rsid w:val="00507895"/>
    <w:rsid w:val="00511B13"/>
    <w:rsid w:val="00511F8C"/>
    <w:rsid w:val="005140E2"/>
    <w:rsid w:val="0051433F"/>
    <w:rsid w:val="00514434"/>
    <w:rsid w:val="00514B96"/>
    <w:rsid w:val="00515E1A"/>
    <w:rsid w:val="0051698A"/>
    <w:rsid w:val="005172A1"/>
    <w:rsid w:val="00520B8E"/>
    <w:rsid w:val="00520BBF"/>
    <w:rsid w:val="00522CEB"/>
    <w:rsid w:val="00522CF0"/>
    <w:rsid w:val="00523042"/>
    <w:rsid w:val="0052394F"/>
    <w:rsid w:val="0052446D"/>
    <w:rsid w:val="005252B6"/>
    <w:rsid w:val="00525E60"/>
    <w:rsid w:val="00526D63"/>
    <w:rsid w:val="00526FE8"/>
    <w:rsid w:val="005275E3"/>
    <w:rsid w:val="00527BEA"/>
    <w:rsid w:val="00530548"/>
    <w:rsid w:val="00530F3B"/>
    <w:rsid w:val="00531150"/>
    <w:rsid w:val="00531918"/>
    <w:rsid w:val="00532B6D"/>
    <w:rsid w:val="00534049"/>
    <w:rsid w:val="0053456C"/>
    <w:rsid w:val="00534D14"/>
    <w:rsid w:val="005365FD"/>
    <w:rsid w:val="00536A98"/>
    <w:rsid w:val="00537327"/>
    <w:rsid w:val="00537F9A"/>
    <w:rsid w:val="005400E8"/>
    <w:rsid w:val="00540E86"/>
    <w:rsid w:val="00541CC3"/>
    <w:rsid w:val="00541FC9"/>
    <w:rsid w:val="00542E2E"/>
    <w:rsid w:val="00544577"/>
    <w:rsid w:val="00544B4C"/>
    <w:rsid w:val="005452BE"/>
    <w:rsid w:val="0054694D"/>
    <w:rsid w:val="0055037B"/>
    <w:rsid w:val="00550AA1"/>
    <w:rsid w:val="00550CC9"/>
    <w:rsid w:val="00551522"/>
    <w:rsid w:val="0055284A"/>
    <w:rsid w:val="00552882"/>
    <w:rsid w:val="00553447"/>
    <w:rsid w:val="005541ED"/>
    <w:rsid w:val="00555B3D"/>
    <w:rsid w:val="00555B65"/>
    <w:rsid w:val="00555BE9"/>
    <w:rsid w:val="005572DF"/>
    <w:rsid w:val="00560227"/>
    <w:rsid w:val="005604C8"/>
    <w:rsid w:val="00561D68"/>
    <w:rsid w:val="00562373"/>
    <w:rsid w:val="005623FA"/>
    <w:rsid w:val="00562ADD"/>
    <w:rsid w:val="005632EF"/>
    <w:rsid w:val="00563D5B"/>
    <w:rsid w:val="00564868"/>
    <w:rsid w:val="00564E7B"/>
    <w:rsid w:val="00565008"/>
    <w:rsid w:val="00565DF1"/>
    <w:rsid w:val="005660A3"/>
    <w:rsid w:val="0056756C"/>
    <w:rsid w:val="00567764"/>
    <w:rsid w:val="005721FF"/>
    <w:rsid w:val="0057497C"/>
    <w:rsid w:val="0057719C"/>
    <w:rsid w:val="005806F1"/>
    <w:rsid w:val="00581521"/>
    <w:rsid w:val="00581B2C"/>
    <w:rsid w:val="00581CB3"/>
    <w:rsid w:val="005826E7"/>
    <w:rsid w:val="00582A94"/>
    <w:rsid w:val="00584184"/>
    <w:rsid w:val="0058437A"/>
    <w:rsid w:val="00585269"/>
    <w:rsid w:val="005854BB"/>
    <w:rsid w:val="005858AB"/>
    <w:rsid w:val="00585D7F"/>
    <w:rsid w:val="005872A5"/>
    <w:rsid w:val="00590122"/>
    <w:rsid w:val="005907D6"/>
    <w:rsid w:val="00590F46"/>
    <w:rsid w:val="00591357"/>
    <w:rsid w:val="005913A5"/>
    <w:rsid w:val="0059281E"/>
    <w:rsid w:val="00592C05"/>
    <w:rsid w:val="00593116"/>
    <w:rsid w:val="00593230"/>
    <w:rsid w:val="0059345A"/>
    <w:rsid w:val="0059382F"/>
    <w:rsid w:val="005941F9"/>
    <w:rsid w:val="00594C1C"/>
    <w:rsid w:val="005953AA"/>
    <w:rsid w:val="00595720"/>
    <w:rsid w:val="005959C5"/>
    <w:rsid w:val="00595B1F"/>
    <w:rsid w:val="00595E49"/>
    <w:rsid w:val="00597864"/>
    <w:rsid w:val="00597A5A"/>
    <w:rsid w:val="005A010F"/>
    <w:rsid w:val="005A05F6"/>
    <w:rsid w:val="005A1D71"/>
    <w:rsid w:val="005A226D"/>
    <w:rsid w:val="005A2B72"/>
    <w:rsid w:val="005A48E8"/>
    <w:rsid w:val="005A4EC0"/>
    <w:rsid w:val="005A6740"/>
    <w:rsid w:val="005A6E05"/>
    <w:rsid w:val="005A735A"/>
    <w:rsid w:val="005A7EFD"/>
    <w:rsid w:val="005B0597"/>
    <w:rsid w:val="005B186B"/>
    <w:rsid w:val="005B1C90"/>
    <w:rsid w:val="005B2AE8"/>
    <w:rsid w:val="005B2D72"/>
    <w:rsid w:val="005B5894"/>
    <w:rsid w:val="005B5B15"/>
    <w:rsid w:val="005C0591"/>
    <w:rsid w:val="005C0B39"/>
    <w:rsid w:val="005C1036"/>
    <w:rsid w:val="005C1901"/>
    <w:rsid w:val="005C22F9"/>
    <w:rsid w:val="005C260B"/>
    <w:rsid w:val="005C380F"/>
    <w:rsid w:val="005C5075"/>
    <w:rsid w:val="005C5430"/>
    <w:rsid w:val="005C58B2"/>
    <w:rsid w:val="005C690C"/>
    <w:rsid w:val="005C73E7"/>
    <w:rsid w:val="005C7B43"/>
    <w:rsid w:val="005C7C06"/>
    <w:rsid w:val="005C7EEC"/>
    <w:rsid w:val="005D00E2"/>
    <w:rsid w:val="005D2BCF"/>
    <w:rsid w:val="005D42B4"/>
    <w:rsid w:val="005D67FF"/>
    <w:rsid w:val="005D6E3A"/>
    <w:rsid w:val="005D7AB9"/>
    <w:rsid w:val="005E0F3C"/>
    <w:rsid w:val="005E230D"/>
    <w:rsid w:val="005E7AB1"/>
    <w:rsid w:val="005E7CCE"/>
    <w:rsid w:val="005E7E38"/>
    <w:rsid w:val="005F0174"/>
    <w:rsid w:val="005F09F9"/>
    <w:rsid w:val="005F0D28"/>
    <w:rsid w:val="005F2605"/>
    <w:rsid w:val="005F2C43"/>
    <w:rsid w:val="005F69FE"/>
    <w:rsid w:val="00604C04"/>
    <w:rsid w:val="00604EDE"/>
    <w:rsid w:val="0061139A"/>
    <w:rsid w:val="00611421"/>
    <w:rsid w:val="00611E04"/>
    <w:rsid w:val="00612804"/>
    <w:rsid w:val="0061329F"/>
    <w:rsid w:val="006132B0"/>
    <w:rsid w:val="006134F9"/>
    <w:rsid w:val="00614366"/>
    <w:rsid w:val="00616E45"/>
    <w:rsid w:val="00616F6D"/>
    <w:rsid w:val="00617DAB"/>
    <w:rsid w:val="00617F2C"/>
    <w:rsid w:val="00620097"/>
    <w:rsid w:val="00620514"/>
    <w:rsid w:val="00620540"/>
    <w:rsid w:val="006205F6"/>
    <w:rsid w:val="0062128E"/>
    <w:rsid w:val="00621FCA"/>
    <w:rsid w:val="00622138"/>
    <w:rsid w:val="00622447"/>
    <w:rsid w:val="00623204"/>
    <w:rsid w:val="00623625"/>
    <w:rsid w:val="00624110"/>
    <w:rsid w:val="006245A8"/>
    <w:rsid w:val="006263D2"/>
    <w:rsid w:val="00626F87"/>
    <w:rsid w:val="00627F90"/>
    <w:rsid w:val="00630218"/>
    <w:rsid w:val="006318FE"/>
    <w:rsid w:val="006319EB"/>
    <w:rsid w:val="0063213F"/>
    <w:rsid w:val="00632392"/>
    <w:rsid w:val="00632E3E"/>
    <w:rsid w:val="006332E4"/>
    <w:rsid w:val="00633321"/>
    <w:rsid w:val="00633AB6"/>
    <w:rsid w:val="00637208"/>
    <w:rsid w:val="006374CD"/>
    <w:rsid w:val="00640303"/>
    <w:rsid w:val="006417A1"/>
    <w:rsid w:val="006428B8"/>
    <w:rsid w:val="00644839"/>
    <w:rsid w:val="0064490E"/>
    <w:rsid w:val="006453FA"/>
    <w:rsid w:val="0064672B"/>
    <w:rsid w:val="0064796F"/>
    <w:rsid w:val="00650865"/>
    <w:rsid w:val="00650F9E"/>
    <w:rsid w:val="006517CB"/>
    <w:rsid w:val="00651968"/>
    <w:rsid w:val="00652655"/>
    <w:rsid w:val="00652801"/>
    <w:rsid w:val="006536DF"/>
    <w:rsid w:val="006543C1"/>
    <w:rsid w:val="00654FBD"/>
    <w:rsid w:val="00655E1F"/>
    <w:rsid w:val="006612F3"/>
    <w:rsid w:val="006658E1"/>
    <w:rsid w:val="00665DB4"/>
    <w:rsid w:val="0066609B"/>
    <w:rsid w:val="006664AE"/>
    <w:rsid w:val="00670F23"/>
    <w:rsid w:val="00670FD2"/>
    <w:rsid w:val="0067159E"/>
    <w:rsid w:val="00671D9A"/>
    <w:rsid w:val="00671F07"/>
    <w:rsid w:val="00672318"/>
    <w:rsid w:val="0067259B"/>
    <w:rsid w:val="0067271E"/>
    <w:rsid w:val="006729B7"/>
    <w:rsid w:val="00672DF4"/>
    <w:rsid w:val="006730D8"/>
    <w:rsid w:val="006735BF"/>
    <w:rsid w:val="006739FB"/>
    <w:rsid w:val="00676463"/>
    <w:rsid w:val="00676468"/>
    <w:rsid w:val="006764F0"/>
    <w:rsid w:val="00677FBA"/>
    <w:rsid w:val="00677FDC"/>
    <w:rsid w:val="006805DA"/>
    <w:rsid w:val="00682021"/>
    <w:rsid w:val="00682ACB"/>
    <w:rsid w:val="00682C66"/>
    <w:rsid w:val="00682DC9"/>
    <w:rsid w:val="00682E0E"/>
    <w:rsid w:val="00683151"/>
    <w:rsid w:val="00683808"/>
    <w:rsid w:val="00686F59"/>
    <w:rsid w:val="00687905"/>
    <w:rsid w:val="00687D3D"/>
    <w:rsid w:val="00687EF3"/>
    <w:rsid w:val="00690813"/>
    <w:rsid w:val="0069110B"/>
    <w:rsid w:val="006918A8"/>
    <w:rsid w:val="0069227E"/>
    <w:rsid w:val="00692AD5"/>
    <w:rsid w:val="00693957"/>
    <w:rsid w:val="00694CCE"/>
    <w:rsid w:val="00695100"/>
    <w:rsid w:val="00697C13"/>
    <w:rsid w:val="00697FF1"/>
    <w:rsid w:val="006A00B9"/>
    <w:rsid w:val="006A0481"/>
    <w:rsid w:val="006A0AEB"/>
    <w:rsid w:val="006A0B56"/>
    <w:rsid w:val="006A0CF0"/>
    <w:rsid w:val="006A0D18"/>
    <w:rsid w:val="006A1CF5"/>
    <w:rsid w:val="006A2162"/>
    <w:rsid w:val="006A2302"/>
    <w:rsid w:val="006A276C"/>
    <w:rsid w:val="006A2795"/>
    <w:rsid w:val="006A2A38"/>
    <w:rsid w:val="006A39AC"/>
    <w:rsid w:val="006A546B"/>
    <w:rsid w:val="006A5C31"/>
    <w:rsid w:val="006A6025"/>
    <w:rsid w:val="006A75F0"/>
    <w:rsid w:val="006B0314"/>
    <w:rsid w:val="006B295F"/>
    <w:rsid w:val="006B35E1"/>
    <w:rsid w:val="006B3766"/>
    <w:rsid w:val="006B3E31"/>
    <w:rsid w:val="006B55B9"/>
    <w:rsid w:val="006B68F2"/>
    <w:rsid w:val="006C0522"/>
    <w:rsid w:val="006C0B26"/>
    <w:rsid w:val="006C1F3E"/>
    <w:rsid w:val="006C2139"/>
    <w:rsid w:val="006C359A"/>
    <w:rsid w:val="006C35E9"/>
    <w:rsid w:val="006C37E3"/>
    <w:rsid w:val="006C398B"/>
    <w:rsid w:val="006C411C"/>
    <w:rsid w:val="006C6B40"/>
    <w:rsid w:val="006C6CD9"/>
    <w:rsid w:val="006C6F32"/>
    <w:rsid w:val="006D0B30"/>
    <w:rsid w:val="006D11A0"/>
    <w:rsid w:val="006D1C42"/>
    <w:rsid w:val="006D2B3B"/>
    <w:rsid w:val="006D3378"/>
    <w:rsid w:val="006D352F"/>
    <w:rsid w:val="006D3FA6"/>
    <w:rsid w:val="006D5360"/>
    <w:rsid w:val="006D602F"/>
    <w:rsid w:val="006D6EE6"/>
    <w:rsid w:val="006D75F7"/>
    <w:rsid w:val="006E05DE"/>
    <w:rsid w:val="006E0B52"/>
    <w:rsid w:val="006E0EDF"/>
    <w:rsid w:val="006E15C1"/>
    <w:rsid w:val="006E3BDC"/>
    <w:rsid w:val="006E53F3"/>
    <w:rsid w:val="006E5503"/>
    <w:rsid w:val="006E7F01"/>
    <w:rsid w:val="006F0387"/>
    <w:rsid w:val="006F0A4E"/>
    <w:rsid w:val="006F10B7"/>
    <w:rsid w:val="006F226B"/>
    <w:rsid w:val="006F40EC"/>
    <w:rsid w:val="006F4162"/>
    <w:rsid w:val="006F5338"/>
    <w:rsid w:val="006F68AB"/>
    <w:rsid w:val="006F6D06"/>
    <w:rsid w:val="006F7043"/>
    <w:rsid w:val="006F753B"/>
    <w:rsid w:val="006F77B4"/>
    <w:rsid w:val="006F78C0"/>
    <w:rsid w:val="006F7AFB"/>
    <w:rsid w:val="00701CDD"/>
    <w:rsid w:val="0070200E"/>
    <w:rsid w:val="00702E16"/>
    <w:rsid w:val="00704E9D"/>
    <w:rsid w:val="0070523C"/>
    <w:rsid w:val="00705A77"/>
    <w:rsid w:val="00706785"/>
    <w:rsid w:val="007075F9"/>
    <w:rsid w:val="00707CD7"/>
    <w:rsid w:val="00712FDD"/>
    <w:rsid w:val="0071353E"/>
    <w:rsid w:val="00714C7C"/>
    <w:rsid w:val="00715F43"/>
    <w:rsid w:val="007160E0"/>
    <w:rsid w:val="00717D36"/>
    <w:rsid w:val="0072073B"/>
    <w:rsid w:val="00720B01"/>
    <w:rsid w:val="00721365"/>
    <w:rsid w:val="007219D1"/>
    <w:rsid w:val="00721B05"/>
    <w:rsid w:val="00721CA6"/>
    <w:rsid w:val="00721ECC"/>
    <w:rsid w:val="00723B98"/>
    <w:rsid w:val="00723F40"/>
    <w:rsid w:val="00724490"/>
    <w:rsid w:val="00724B88"/>
    <w:rsid w:val="00724E9E"/>
    <w:rsid w:val="00726738"/>
    <w:rsid w:val="007267AD"/>
    <w:rsid w:val="0072697D"/>
    <w:rsid w:val="00727B35"/>
    <w:rsid w:val="00727E40"/>
    <w:rsid w:val="00730D1C"/>
    <w:rsid w:val="00730F6B"/>
    <w:rsid w:val="007318C5"/>
    <w:rsid w:val="00731991"/>
    <w:rsid w:val="007325DC"/>
    <w:rsid w:val="00733D9B"/>
    <w:rsid w:val="0073426D"/>
    <w:rsid w:val="00734584"/>
    <w:rsid w:val="00734EC9"/>
    <w:rsid w:val="00735C65"/>
    <w:rsid w:val="007378BB"/>
    <w:rsid w:val="00740339"/>
    <w:rsid w:val="00740371"/>
    <w:rsid w:val="007407CF"/>
    <w:rsid w:val="00740AB5"/>
    <w:rsid w:val="00740D73"/>
    <w:rsid w:val="00741AE2"/>
    <w:rsid w:val="00741C7E"/>
    <w:rsid w:val="00742253"/>
    <w:rsid w:val="0074231F"/>
    <w:rsid w:val="00742587"/>
    <w:rsid w:val="00742BC4"/>
    <w:rsid w:val="00743599"/>
    <w:rsid w:val="00744E7E"/>
    <w:rsid w:val="0074512A"/>
    <w:rsid w:val="007451D8"/>
    <w:rsid w:val="007456EE"/>
    <w:rsid w:val="00745CEE"/>
    <w:rsid w:val="00745E89"/>
    <w:rsid w:val="007463C4"/>
    <w:rsid w:val="00747020"/>
    <w:rsid w:val="0074712C"/>
    <w:rsid w:val="00747B2E"/>
    <w:rsid w:val="0075068E"/>
    <w:rsid w:val="00751CB4"/>
    <w:rsid w:val="007526CF"/>
    <w:rsid w:val="007528FB"/>
    <w:rsid w:val="00752A7D"/>
    <w:rsid w:val="00752D26"/>
    <w:rsid w:val="00752FC8"/>
    <w:rsid w:val="007546C8"/>
    <w:rsid w:val="00754AF7"/>
    <w:rsid w:val="00754DB7"/>
    <w:rsid w:val="0075521F"/>
    <w:rsid w:val="00755B36"/>
    <w:rsid w:val="007561D1"/>
    <w:rsid w:val="0075634D"/>
    <w:rsid w:val="00757C76"/>
    <w:rsid w:val="0076377D"/>
    <w:rsid w:val="007637AB"/>
    <w:rsid w:val="0076383E"/>
    <w:rsid w:val="00763A54"/>
    <w:rsid w:val="007643FF"/>
    <w:rsid w:val="0076510D"/>
    <w:rsid w:val="0076537A"/>
    <w:rsid w:val="00765462"/>
    <w:rsid w:val="007654A4"/>
    <w:rsid w:val="00765D92"/>
    <w:rsid w:val="00766107"/>
    <w:rsid w:val="007666B2"/>
    <w:rsid w:val="00766785"/>
    <w:rsid w:val="007679A7"/>
    <w:rsid w:val="0077143A"/>
    <w:rsid w:val="007718E3"/>
    <w:rsid w:val="007729DD"/>
    <w:rsid w:val="00772E88"/>
    <w:rsid w:val="00773803"/>
    <w:rsid w:val="007741F7"/>
    <w:rsid w:val="00774458"/>
    <w:rsid w:val="0077540C"/>
    <w:rsid w:val="00775A72"/>
    <w:rsid w:val="00776208"/>
    <w:rsid w:val="00776483"/>
    <w:rsid w:val="00776590"/>
    <w:rsid w:val="00776D54"/>
    <w:rsid w:val="00780078"/>
    <w:rsid w:val="00780213"/>
    <w:rsid w:val="0078075D"/>
    <w:rsid w:val="007814A4"/>
    <w:rsid w:val="00783465"/>
    <w:rsid w:val="0078375C"/>
    <w:rsid w:val="00783B5B"/>
    <w:rsid w:val="00783D84"/>
    <w:rsid w:val="0078462E"/>
    <w:rsid w:val="007849D5"/>
    <w:rsid w:val="00785745"/>
    <w:rsid w:val="00785CD7"/>
    <w:rsid w:val="00786B1A"/>
    <w:rsid w:val="0079059A"/>
    <w:rsid w:val="00790D82"/>
    <w:rsid w:val="007912DA"/>
    <w:rsid w:val="00791A45"/>
    <w:rsid w:val="00794271"/>
    <w:rsid w:val="00794D54"/>
    <w:rsid w:val="0079600B"/>
    <w:rsid w:val="00796A85"/>
    <w:rsid w:val="0079774B"/>
    <w:rsid w:val="007A0CA4"/>
    <w:rsid w:val="007A1362"/>
    <w:rsid w:val="007A26DB"/>
    <w:rsid w:val="007A283C"/>
    <w:rsid w:val="007A2BEA"/>
    <w:rsid w:val="007A2D82"/>
    <w:rsid w:val="007A3079"/>
    <w:rsid w:val="007A4352"/>
    <w:rsid w:val="007A44F2"/>
    <w:rsid w:val="007A5050"/>
    <w:rsid w:val="007A6287"/>
    <w:rsid w:val="007A6D08"/>
    <w:rsid w:val="007B0E3E"/>
    <w:rsid w:val="007B13C2"/>
    <w:rsid w:val="007B1C10"/>
    <w:rsid w:val="007B2059"/>
    <w:rsid w:val="007B364D"/>
    <w:rsid w:val="007B49A2"/>
    <w:rsid w:val="007B4A4F"/>
    <w:rsid w:val="007B5269"/>
    <w:rsid w:val="007B68DA"/>
    <w:rsid w:val="007B75BF"/>
    <w:rsid w:val="007B7E11"/>
    <w:rsid w:val="007C03C0"/>
    <w:rsid w:val="007C0938"/>
    <w:rsid w:val="007C0B1D"/>
    <w:rsid w:val="007C0C58"/>
    <w:rsid w:val="007C0D90"/>
    <w:rsid w:val="007C2AC3"/>
    <w:rsid w:val="007C37DB"/>
    <w:rsid w:val="007C3AFF"/>
    <w:rsid w:val="007C3BEC"/>
    <w:rsid w:val="007C41B3"/>
    <w:rsid w:val="007C4799"/>
    <w:rsid w:val="007C512C"/>
    <w:rsid w:val="007C527E"/>
    <w:rsid w:val="007C5F2E"/>
    <w:rsid w:val="007C62C2"/>
    <w:rsid w:val="007C6723"/>
    <w:rsid w:val="007D23C0"/>
    <w:rsid w:val="007D24ED"/>
    <w:rsid w:val="007D289C"/>
    <w:rsid w:val="007D3422"/>
    <w:rsid w:val="007D5AE2"/>
    <w:rsid w:val="007D75F5"/>
    <w:rsid w:val="007D7EAB"/>
    <w:rsid w:val="007D7F9A"/>
    <w:rsid w:val="007E062C"/>
    <w:rsid w:val="007E2471"/>
    <w:rsid w:val="007E24E2"/>
    <w:rsid w:val="007E38E3"/>
    <w:rsid w:val="007E3AAD"/>
    <w:rsid w:val="007E42D8"/>
    <w:rsid w:val="007E43D3"/>
    <w:rsid w:val="007E4751"/>
    <w:rsid w:val="007E4D24"/>
    <w:rsid w:val="007E5C1E"/>
    <w:rsid w:val="007E5DF7"/>
    <w:rsid w:val="007E6BEA"/>
    <w:rsid w:val="007E779E"/>
    <w:rsid w:val="007F193E"/>
    <w:rsid w:val="007F2088"/>
    <w:rsid w:val="007F2C3E"/>
    <w:rsid w:val="007F30A7"/>
    <w:rsid w:val="007F365B"/>
    <w:rsid w:val="007F3CD1"/>
    <w:rsid w:val="007F4ADC"/>
    <w:rsid w:val="007F4B04"/>
    <w:rsid w:val="007F4D44"/>
    <w:rsid w:val="007F6176"/>
    <w:rsid w:val="007F7D56"/>
    <w:rsid w:val="00801C89"/>
    <w:rsid w:val="0080237B"/>
    <w:rsid w:val="008025F9"/>
    <w:rsid w:val="00802D8C"/>
    <w:rsid w:val="00803E92"/>
    <w:rsid w:val="008041D2"/>
    <w:rsid w:val="0080480E"/>
    <w:rsid w:val="0080568F"/>
    <w:rsid w:val="008072FF"/>
    <w:rsid w:val="00811225"/>
    <w:rsid w:val="008115B0"/>
    <w:rsid w:val="008119D1"/>
    <w:rsid w:val="008149A6"/>
    <w:rsid w:val="00814AF9"/>
    <w:rsid w:val="00814CC1"/>
    <w:rsid w:val="00815AB8"/>
    <w:rsid w:val="0081622D"/>
    <w:rsid w:val="00816A49"/>
    <w:rsid w:val="00816F68"/>
    <w:rsid w:val="00817197"/>
    <w:rsid w:val="00817246"/>
    <w:rsid w:val="00817706"/>
    <w:rsid w:val="00820D79"/>
    <w:rsid w:val="00820E72"/>
    <w:rsid w:val="00821DC9"/>
    <w:rsid w:val="00822693"/>
    <w:rsid w:val="00824B3B"/>
    <w:rsid w:val="00826888"/>
    <w:rsid w:val="00827515"/>
    <w:rsid w:val="008277FE"/>
    <w:rsid w:val="008302EE"/>
    <w:rsid w:val="008306F5"/>
    <w:rsid w:val="008307E3"/>
    <w:rsid w:val="0083241A"/>
    <w:rsid w:val="0083316E"/>
    <w:rsid w:val="0083349A"/>
    <w:rsid w:val="008338F1"/>
    <w:rsid w:val="00834DA5"/>
    <w:rsid w:val="00835336"/>
    <w:rsid w:val="00835483"/>
    <w:rsid w:val="00835B00"/>
    <w:rsid w:val="00835E62"/>
    <w:rsid w:val="008361B0"/>
    <w:rsid w:val="00836231"/>
    <w:rsid w:val="00836A92"/>
    <w:rsid w:val="008412E0"/>
    <w:rsid w:val="00841B41"/>
    <w:rsid w:val="00842824"/>
    <w:rsid w:val="00845A06"/>
    <w:rsid w:val="00846B4A"/>
    <w:rsid w:val="00847A58"/>
    <w:rsid w:val="00850224"/>
    <w:rsid w:val="008508B3"/>
    <w:rsid w:val="00850982"/>
    <w:rsid w:val="00850AFD"/>
    <w:rsid w:val="008512F7"/>
    <w:rsid w:val="0085158B"/>
    <w:rsid w:val="00851B0A"/>
    <w:rsid w:val="00851D68"/>
    <w:rsid w:val="00851EFE"/>
    <w:rsid w:val="008526C6"/>
    <w:rsid w:val="00853E89"/>
    <w:rsid w:val="00854721"/>
    <w:rsid w:val="00855A8E"/>
    <w:rsid w:val="00856722"/>
    <w:rsid w:val="00856B7E"/>
    <w:rsid w:val="0085721E"/>
    <w:rsid w:val="00857504"/>
    <w:rsid w:val="00860036"/>
    <w:rsid w:val="0086073A"/>
    <w:rsid w:val="00861792"/>
    <w:rsid w:val="00861A35"/>
    <w:rsid w:val="008621BA"/>
    <w:rsid w:val="008628B2"/>
    <w:rsid w:val="00863DD2"/>
    <w:rsid w:val="008642AB"/>
    <w:rsid w:val="008654F3"/>
    <w:rsid w:val="00865854"/>
    <w:rsid w:val="00865A22"/>
    <w:rsid w:val="00867369"/>
    <w:rsid w:val="00867386"/>
    <w:rsid w:val="00867EDC"/>
    <w:rsid w:val="0087023D"/>
    <w:rsid w:val="00870496"/>
    <w:rsid w:val="0087050B"/>
    <w:rsid w:val="00870B8A"/>
    <w:rsid w:val="00870F3E"/>
    <w:rsid w:val="00871780"/>
    <w:rsid w:val="0087228D"/>
    <w:rsid w:val="00872CC4"/>
    <w:rsid w:val="00873877"/>
    <w:rsid w:val="00874272"/>
    <w:rsid w:val="00875D6C"/>
    <w:rsid w:val="00876A4C"/>
    <w:rsid w:val="00876D31"/>
    <w:rsid w:val="008805EA"/>
    <w:rsid w:val="00880953"/>
    <w:rsid w:val="0088112D"/>
    <w:rsid w:val="008833F9"/>
    <w:rsid w:val="008854ED"/>
    <w:rsid w:val="00886459"/>
    <w:rsid w:val="0088673E"/>
    <w:rsid w:val="00887F51"/>
    <w:rsid w:val="00890AF8"/>
    <w:rsid w:val="008911C3"/>
    <w:rsid w:val="008936D1"/>
    <w:rsid w:val="00893AD9"/>
    <w:rsid w:val="008959B1"/>
    <w:rsid w:val="008959B7"/>
    <w:rsid w:val="00895A12"/>
    <w:rsid w:val="0089716F"/>
    <w:rsid w:val="008976B4"/>
    <w:rsid w:val="008A0498"/>
    <w:rsid w:val="008A158C"/>
    <w:rsid w:val="008A26C4"/>
    <w:rsid w:val="008A3D3A"/>
    <w:rsid w:val="008A3FE4"/>
    <w:rsid w:val="008A3FE9"/>
    <w:rsid w:val="008A42AD"/>
    <w:rsid w:val="008A532B"/>
    <w:rsid w:val="008A5A04"/>
    <w:rsid w:val="008A60E4"/>
    <w:rsid w:val="008A6558"/>
    <w:rsid w:val="008B04EE"/>
    <w:rsid w:val="008B0995"/>
    <w:rsid w:val="008B09AD"/>
    <w:rsid w:val="008B1179"/>
    <w:rsid w:val="008B2019"/>
    <w:rsid w:val="008B3671"/>
    <w:rsid w:val="008B5615"/>
    <w:rsid w:val="008B5FA8"/>
    <w:rsid w:val="008B7456"/>
    <w:rsid w:val="008B7F54"/>
    <w:rsid w:val="008C02B4"/>
    <w:rsid w:val="008C10D3"/>
    <w:rsid w:val="008C154A"/>
    <w:rsid w:val="008C2C13"/>
    <w:rsid w:val="008C470B"/>
    <w:rsid w:val="008C570F"/>
    <w:rsid w:val="008C68E1"/>
    <w:rsid w:val="008C6E8B"/>
    <w:rsid w:val="008C7F14"/>
    <w:rsid w:val="008D0219"/>
    <w:rsid w:val="008D1F07"/>
    <w:rsid w:val="008D3065"/>
    <w:rsid w:val="008D3C21"/>
    <w:rsid w:val="008D5960"/>
    <w:rsid w:val="008D6310"/>
    <w:rsid w:val="008D667C"/>
    <w:rsid w:val="008D6FBD"/>
    <w:rsid w:val="008D75DA"/>
    <w:rsid w:val="008D7AE1"/>
    <w:rsid w:val="008E1ED2"/>
    <w:rsid w:val="008E3658"/>
    <w:rsid w:val="008E3E80"/>
    <w:rsid w:val="008E4AE6"/>
    <w:rsid w:val="008E5EFF"/>
    <w:rsid w:val="008E65E0"/>
    <w:rsid w:val="008E6BE6"/>
    <w:rsid w:val="008E709E"/>
    <w:rsid w:val="008E7E29"/>
    <w:rsid w:val="008E7E60"/>
    <w:rsid w:val="008E7FAA"/>
    <w:rsid w:val="008F0764"/>
    <w:rsid w:val="008F07F1"/>
    <w:rsid w:val="008F1355"/>
    <w:rsid w:val="008F1513"/>
    <w:rsid w:val="008F1D72"/>
    <w:rsid w:val="008F1E99"/>
    <w:rsid w:val="008F268F"/>
    <w:rsid w:val="008F4F0A"/>
    <w:rsid w:val="008F5501"/>
    <w:rsid w:val="008F70C6"/>
    <w:rsid w:val="008F747D"/>
    <w:rsid w:val="008F74BB"/>
    <w:rsid w:val="008F74E2"/>
    <w:rsid w:val="0090044C"/>
    <w:rsid w:val="009010FC"/>
    <w:rsid w:val="009015DB"/>
    <w:rsid w:val="0090193C"/>
    <w:rsid w:val="00902820"/>
    <w:rsid w:val="00902F27"/>
    <w:rsid w:val="0090526C"/>
    <w:rsid w:val="0090654A"/>
    <w:rsid w:val="00910427"/>
    <w:rsid w:val="009108AA"/>
    <w:rsid w:val="00911C33"/>
    <w:rsid w:val="00913057"/>
    <w:rsid w:val="00913556"/>
    <w:rsid w:val="00913647"/>
    <w:rsid w:val="00913B02"/>
    <w:rsid w:val="009149E4"/>
    <w:rsid w:val="00914B12"/>
    <w:rsid w:val="00916A38"/>
    <w:rsid w:val="009179B2"/>
    <w:rsid w:val="00920450"/>
    <w:rsid w:val="009214AC"/>
    <w:rsid w:val="0092185E"/>
    <w:rsid w:val="009229BA"/>
    <w:rsid w:val="00923F44"/>
    <w:rsid w:val="0092449B"/>
    <w:rsid w:val="00924FC1"/>
    <w:rsid w:val="009260A9"/>
    <w:rsid w:val="00930A63"/>
    <w:rsid w:val="00930D8D"/>
    <w:rsid w:val="0093142E"/>
    <w:rsid w:val="0093176E"/>
    <w:rsid w:val="00931B73"/>
    <w:rsid w:val="00931D96"/>
    <w:rsid w:val="00932425"/>
    <w:rsid w:val="00932832"/>
    <w:rsid w:val="00933959"/>
    <w:rsid w:val="009339CC"/>
    <w:rsid w:val="00933ACD"/>
    <w:rsid w:val="00934506"/>
    <w:rsid w:val="00934577"/>
    <w:rsid w:val="00934691"/>
    <w:rsid w:val="0093561F"/>
    <w:rsid w:val="0093581C"/>
    <w:rsid w:val="00936512"/>
    <w:rsid w:val="00936C0B"/>
    <w:rsid w:val="00940351"/>
    <w:rsid w:val="00940741"/>
    <w:rsid w:val="009409CF"/>
    <w:rsid w:val="00941C05"/>
    <w:rsid w:val="0094281F"/>
    <w:rsid w:val="00943C89"/>
    <w:rsid w:val="0094557F"/>
    <w:rsid w:val="00945A26"/>
    <w:rsid w:val="00945C33"/>
    <w:rsid w:val="00945F05"/>
    <w:rsid w:val="00946077"/>
    <w:rsid w:val="009461C2"/>
    <w:rsid w:val="00946435"/>
    <w:rsid w:val="009508FB"/>
    <w:rsid w:val="00951185"/>
    <w:rsid w:val="0095118A"/>
    <w:rsid w:val="00951213"/>
    <w:rsid w:val="009516C1"/>
    <w:rsid w:val="009526BE"/>
    <w:rsid w:val="0095388A"/>
    <w:rsid w:val="00953EDF"/>
    <w:rsid w:val="00954064"/>
    <w:rsid w:val="0095444C"/>
    <w:rsid w:val="0095580B"/>
    <w:rsid w:val="00955985"/>
    <w:rsid w:val="0095612C"/>
    <w:rsid w:val="0095740E"/>
    <w:rsid w:val="009575C3"/>
    <w:rsid w:val="0095793F"/>
    <w:rsid w:val="009604CD"/>
    <w:rsid w:val="00960801"/>
    <w:rsid w:val="00960CFF"/>
    <w:rsid w:val="00962233"/>
    <w:rsid w:val="00962B45"/>
    <w:rsid w:val="00962C65"/>
    <w:rsid w:val="009633A4"/>
    <w:rsid w:val="009639B6"/>
    <w:rsid w:val="00963F88"/>
    <w:rsid w:val="00966014"/>
    <w:rsid w:val="00967E2B"/>
    <w:rsid w:val="00970969"/>
    <w:rsid w:val="009711BE"/>
    <w:rsid w:val="00971D9C"/>
    <w:rsid w:val="00972274"/>
    <w:rsid w:val="00972DE5"/>
    <w:rsid w:val="00974D02"/>
    <w:rsid w:val="00974E36"/>
    <w:rsid w:val="0097684F"/>
    <w:rsid w:val="009773F1"/>
    <w:rsid w:val="0097778E"/>
    <w:rsid w:val="00977AA3"/>
    <w:rsid w:val="00977CC9"/>
    <w:rsid w:val="00980108"/>
    <w:rsid w:val="00980F35"/>
    <w:rsid w:val="0098114F"/>
    <w:rsid w:val="0098191B"/>
    <w:rsid w:val="009820B4"/>
    <w:rsid w:val="00982D87"/>
    <w:rsid w:val="0098328C"/>
    <w:rsid w:val="009839F3"/>
    <w:rsid w:val="00983A48"/>
    <w:rsid w:val="00984214"/>
    <w:rsid w:val="00987219"/>
    <w:rsid w:val="0098731D"/>
    <w:rsid w:val="00990E8A"/>
    <w:rsid w:val="00991044"/>
    <w:rsid w:val="00992A91"/>
    <w:rsid w:val="00992C30"/>
    <w:rsid w:val="00994368"/>
    <w:rsid w:val="009953D7"/>
    <w:rsid w:val="0099560B"/>
    <w:rsid w:val="00995972"/>
    <w:rsid w:val="00996118"/>
    <w:rsid w:val="00996D2C"/>
    <w:rsid w:val="00996E99"/>
    <w:rsid w:val="00996F8F"/>
    <w:rsid w:val="009A00CC"/>
    <w:rsid w:val="009A027C"/>
    <w:rsid w:val="009A37CD"/>
    <w:rsid w:val="009A4079"/>
    <w:rsid w:val="009A4693"/>
    <w:rsid w:val="009A4D2A"/>
    <w:rsid w:val="009A4D81"/>
    <w:rsid w:val="009A6A4A"/>
    <w:rsid w:val="009A6C58"/>
    <w:rsid w:val="009A716F"/>
    <w:rsid w:val="009A7A8E"/>
    <w:rsid w:val="009B145C"/>
    <w:rsid w:val="009B1904"/>
    <w:rsid w:val="009B2B1D"/>
    <w:rsid w:val="009B30BC"/>
    <w:rsid w:val="009B35B6"/>
    <w:rsid w:val="009B4B59"/>
    <w:rsid w:val="009B5A27"/>
    <w:rsid w:val="009B5AB7"/>
    <w:rsid w:val="009B6C04"/>
    <w:rsid w:val="009B6FE5"/>
    <w:rsid w:val="009B71AB"/>
    <w:rsid w:val="009C145F"/>
    <w:rsid w:val="009C1526"/>
    <w:rsid w:val="009C1AA5"/>
    <w:rsid w:val="009C1C07"/>
    <w:rsid w:val="009C277F"/>
    <w:rsid w:val="009C2E07"/>
    <w:rsid w:val="009C33FA"/>
    <w:rsid w:val="009C341F"/>
    <w:rsid w:val="009C4379"/>
    <w:rsid w:val="009C51BC"/>
    <w:rsid w:val="009C67D4"/>
    <w:rsid w:val="009C73AB"/>
    <w:rsid w:val="009C76ED"/>
    <w:rsid w:val="009C7A8A"/>
    <w:rsid w:val="009D00D1"/>
    <w:rsid w:val="009D0523"/>
    <w:rsid w:val="009D1887"/>
    <w:rsid w:val="009D2BFF"/>
    <w:rsid w:val="009D2C01"/>
    <w:rsid w:val="009D3EE6"/>
    <w:rsid w:val="009D448E"/>
    <w:rsid w:val="009D4B68"/>
    <w:rsid w:val="009D56C4"/>
    <w:rsid w:val="009D5B45"/>
    <w:rsid w:val="009D6689"/>
    <w:rsid w:val="009D745B"/>
    <w:rsid w:val="009E164F"/>
    <w:rsid w:val="009E1AC2"/>
    <w:rsid w:val="009E20F8"/>
    <w:rsid w:val="009E3320"/>
    <w:rsid w:val="009E3811"/>
    <w:rsid w:val="009E4732"/>
    <w:rsid w:val="009E4979"/>
    <w:rsid w:val="009E4BDB"/>
    <w:rsid w:val="009E5060"/>
    <w:rsid w:val="009E67D7"/>
    <w:rsid w:val="009E6E27"/>
    <w:rsid w:val="009E7243"/>
    <w:rsid w:val="009E730D"/>
    <w:rsid w:val="009F33ED"/>
    <w:rsid w:val="009F37AD"/>
    <w:rsid w:val="009F3A3B"/>
    <w:rsid w:val="009F4455"/>
    <w:rsid w:val="009F47AC"/>
    <w:rsid w:val="009F4B30"/>
    <w:rsid w:val="009F4F68"/>
    <w:rsid w:val="009F5662"/>
    <w:rsid w:val="009F5F39"/>
    <w:rsid w:val="009F6021"/>
    <w:rsid w:val="009F6BD2"/>
    <w:rsid w:val="009F78CD"/>
    <w:rsid w:val="009F795C"/>
    <w:rsid w:val="00A01159"/>
    <w:rsid w:val="00A018BC"/>
    <w:rsid w:val="00A0309A"/>
    <w:rsid w:val="00A03691"/>
    <w:rsid w:val="00A04A90"/>
    <w:rsid w:val="00A058E9"/>
    <w:rsid w:val="00A064BD"/>
    <w:rsid w:val="00A10247"/>
    <w:rsid w:val="00A10EB3"/>
    <w:rsid w:val="00A12018"/>
    <w:rsid w:val="00A1214A"/>
    <w:rsid w:val="00A12698"/>
    <w:rsid w:val="00A13731"/>
    <w:rsid w:val="00A145E8"/>
    <w:rsid w:val="00A14741"/>
    <w:rsid w:val="00A14A8D"/>
    <w:rsid w:val="00A165E8"/>
    <w:rsid w:val="00A16687"/>
    <w:rsid w:val="00A1777D"/>
    <w:rsid w:val="00A20B9E"/>
    <w:rsid w:val="00A20F99"/>
    <w:rsid w:val="00A21CB7"/>
    <w:rsid w:val="00A226E0"/>
    <w:rsid w:val="00A24BEC"/>
    <w:rsid w:val="00A25708"/>
    <w:rsid w:val="00A25EEA"/>
    <w:rsid w:val="00A272B3"/>
    <w:rsid w:val="00A27D9E"/>
    <w:rsid w:val="00A30DCC"/>
    <w:rsid w:val="00A31DF7"/>
    <w:rsid w:val="00A3264D"/>
    <w:rsid w:val="00A32EB2"/>
    <w:rsid w:val="00A33246"/>
    <w:rsid w:val="00A33330"/>
    <w:rsid w:val="00A3513C"/>
    <w:rsid w:val="00A35A2A"/>
    <w:rsid w:val="00A37808"/>
    <w:rsid w:val="00A406BE"/>
    <w:rsid w:val="00A419D3"/>
    <w:rsid w:val="00A41C98"/>
    <w:rsid w:val="00A42EF2"/>
    <w:rsid w:val="00A43BDF"/>
    <w:rsid w:val="00A4512B"/>
    <w:rsid w:val="00A4552F"/>
    <w:rsid w:val="00A4553B"/>
    <w:rsid w:val="00A469F9"/>
    <w:rsid w:val="00A46A66"/>
    <w:rsid w:val="00A46D90"/>
    <w:rsid w:val="00A5023B"/>
    <w:rsid w:val="00A50C69"/>
    <w:rsid w:val="00A51D4C"/>
    <w:rsid w:val="00A53886"/>
    <w:rsid w:val="00A538FF"/>
    <w:rsid w:val="00A54EA3"/>
    <w:rsid w:val="00A551D3"/>
    <w:rsid w:val="00A562E7"/>
    <w:rsid w:val="00A56CC9"/>
    <w:rsid w:val="00A5734F"/>
    <w:rsid w:val="00A60D01"/>
    <w:rsid w:val="00A61123"/>
    <w:rsid w:val="00A619E3"/>
    <w:rsid w:val="00A61B5A"/>
    <w:rsid w:val="00A62CB7"/>
    <w:rsid w:val="00A64051"/>
    <w:rsid w:val="00A644B8"/>
    <w:rsid w:val="00A64FC3"/>
    <w:rsid w:val="00A65D9E"/>
    <w:rsid w:val="00A66794"/>
    <w:rsid w:val="00A667D0"/>
    <w:rsid w:val="00A6784A"/>
    <w:rsid w:val="00A70060"/>
    <w:rsid w:val="00A70A29"/>
    <w:rsid w:val="00A71C51"/>
    <w:rsid w:val="00A7273D"/>
    <w:rsid w:val="00A73B70"/>
    <w:rsid w:val="00A7466B"/>
    <w:rsid w:val="00A74CC2"/>
    <w:rsid w:val="00A767B5"/>
    <w:rsid w:val="00A76987"/>
    <w:rsid w:val="00A776ED"/>
    <w:rsid w:val="00A77B2F"/>
    <w:rsid w:val="00A80AD9"/>
    <w:rsid w:val="00A80DAF"/>
    <w:rsid w:val="00A81BE0"/>
    <w:rsid w:val="00A83A05"/>
    <w:rsid w:val="00A83DE8"/>
    <w:rsid w:val="00A845E0"/>
    <w:rsid w:val="00A847B9"/>
    <w:rsid w:val="00A86391"/>
    <w:rsid w:val="00A863ED"/>
    <w:rsid w:val="00A87EA7"/>
    <w:rsid w:val="00A92345"/>
    <w:rsid w:val="00A92F66"/>
    <w:rsid w:val="00A942B3"/>
    <w:rsid w:val="00A94713"/>
    <w:rsid w:val="00A948DE"/>
    <w:rsid w:val="00A94ADA"/>
    <w:rsid w:val="00A94DC8"/>
    <w:rsid w:val="00A951BD"/>
    <w:rsid w:val="00A95547"/>
    <w:rsid w:val="00A9588C"/>
    <w:rsid w:val="00A9695A"/>
    <w:rsid w:val="00A96E5D"/>
    <w:rsid w:val="00AA0457"/>
    <w:rsid w:val="00AA04EA"/>
    <w:rsid w:val="00AA08AB"/>
    <w:rsid w:val="00AA174F"/>
    <w:rsid w:val="00AA21A8"/>
    <w:rsid w:val="00AA25BC"/>
    <w:rsid w:val="00AA2711"/>
    <w:rsid w:val="00AA522A"/>
    <w:rsid w:val="00AA593A"/>
    <w:rsid w:val="00AA6710"/>
    <w:rsid w:val="00AA6A9B"/>
    <w:rsid w:val="00AA6B42"/>
    <w:rsid w:val="00AA7C36"/>
    <w:rsid w:val="00AB1661"/>
    <w:rsid w:val="00AB1A6D"/>
    <w:rsid w:val="00AB3329"/>
    <w:rsid w:val="00AB3429"/>
    <w:rsid w:val="00AB3A97"/>
    <w:rsid w:val="00AB3F8F"/>
    <w:rsid w:val="00AB50CF"/>
    <w:rsid w:val="00AB69B3"/>
    <w:rsid w:val="00AB6CB2"/>
    <w:rsid w:val="00AB6DF0"/>
    <w:rsid w:val="00AB734A"/>
    <w:rsid w:val="00AB782B"/>
    <w:rsid w:val="00AB7DB9"/>
    <w:rsid w:val="00AC0545"/>
    <w:rsid w:val="00AC16F1"/>
    <w:rsid w:val="00AC19A4"/>
    <w:rsid w:val="00AC2384"/>
    <w:rsid w:val="00AC2DBC"/>
    <w:rsid w:val="00AC3731"/>
    <w:rsid w:val="00AC3CBB"/>
    <w:rsid w:val="00AC3DAB"/>
    <w:rsid w:val="00AC6D17"/>
    <w:rsid w:val="00AC7AF7"/>
    <w:rsid w:val="00AC7F47"/>
    <w:rsid w:val="00AD07C2"/>
    <w:rsid w:val="00AD12DB"/>
    <w:rsid w:val="00AD28CB"/>
    <w:rsid w:val="00AD2B0B"/>
    <w:rsid w:val="00AD2DD2"/>
    <w:rsid w:val="00AD2F11"/>
    <w:rsid w:val="00AD3730"/>
    <w:rsid w:val="00AD3A83"/>
    <w:rsid w:val="00AD43EE"/>
    <w:rsid w:val="00AD47EE"/>
    <w:rsid w:val="00AD5383"/>
    <w:rsid w:val="00AD5889"/>
    <w:rsid w:val="00AD65CF"/>
    <w:rsid w:val="00AE0023"/>
    <w:rsid w:val="00AE3485"/>
    <w:rsid w:val="00AE3805"/>
    <w:rsid w:val="00AE3ABE"/>
    <w:rsid w:val="00AE40BE"/>
    <w:rsid w:val="00AE55BD"/>
    <w:rsid w:val="00AE566C"/>
    <w:rsid w:val="00AE5CF3"/>
    <w:rsid w:val="00AE61EF"/>
    <w:rsid w:val="00AE6742"/>
    <w:rsid w:val="00AE6857"/>
    <w:rsid w:val="00AE6DD3"/>
    <w:rsid w:val="00AE751F"/>
    <w:rsid w:val="00AF011D"/>
    <w:rsid w:val="00AF081B"/>
    <w:rsid w:val="00AF10F2"/>
    <w:rsid w:val="00AF1AB0"/>
    <w:rsid w:val="00AF2257"/>
    <w:rsid w:val="00AF232E"/>
    <w:rsid w:val="00AF3651"/>
    <w:rsid w:val="00AF37E2"/>
    <w:rsid w:val="00AF494C"/>
    <w:rsid w:val="00AF4ACB"/>
    <w:rsid w:val="00AF5303"/>
    <w:rsid w:val="00AF562A"/>
    <w:rsid w:val="00AF7C81"/>
    <w:rsid w:val="00B004D6"/>
    <w:rsid w:val="00B00AE9"/>
    <w:rsid w:val="00B00DF1"/>
    <w:rsid w:val="00B00EA8"/>
    <w:rsid w:val="00B01E87"/>
    <w:rsid w:val="00B0394B"/>
    <w:rsid w:val="00B03A7F"/>
    <w:rsid w:val="00B05846"/>
    <w:rsid w:val="00B05D73"/>
    <w:rsid w:val="00B06B5A"/>
    <w:rsid w:val="00B071CB"/>
    <w:rsid w:val="00B10C9D"/>
    <w:rsid w:val="00B14759"/>
    <w:rsid w:val="00B1619B"/>
    <w:rsid w:val="00B16E16"/>
    <w:rsid w:val="00B1729A"/>
    <w:rsid w:val="00B17696"/>
    <w:rsid w:val="00B200BE"/>
    <w:rsid w:val="00B20C92"/>
    <w:rsid w:val="00B21DC5"/>
    <w:rsid w:val="00B223BF"/>
    <w:rsid w:val="00B233BB"/>
    <w:rsid w:val="00B23E8F"/>
    <w:rsid w:val="00B23E9C"/>
    <w:rsid w:val="00B244F2"/>
    <w:rsid w:val="00B24F20"/>
    <w:rsid w:val="00B25050"/>
    <w:rsid w:val="00B254A2"/>
    <w:rsid w:val="00B25AE4"/>
    <w:rsid w:val="00B26188"/>
    <w:rsid w:val="00B273B8"/>
    <w:rsid w:val="00B3039B"/>
    <w:rsid w:val="00B31C53"/>
    <w:rsid w:val="00B328A1"/>
    <w:rsid w:val="00B33875"/>
    <w:rsid w:val="00B34E38"/>
    <w:rsid w:val="00B35AF5"/>
    <w:rsid w:val="00B36192"/>
    <w:rsid w:val="00B36814"/>
    <w:rsid w:val="00B37274"/>
    <w:rsid w:val="00B40853"/>
    <w:rsid w:val="00B40CD1"/>
    <w:rsid w:val="00B4229D"/>
    <w:rsid w:val="00B4249C"/>
    <w:rsid w:val="00B44985"/>
    <w:rsid w:val="00B469C1"/>
    <w:rsid w:val="00B502FA"/>
    <w:rsid w:val="00B5063A"/>
    <w:rsid w:val="00B50654"/>
    <w:rsid w:val="00B50AF2"/>
    <w:rsid w:val="00B516E2"/>
    <w:rsid w:val="00B51F9E"/>
    <w:rsid w:val="00B53161"/>
    <w:rsid w:val="00B533C3"/>
    <w:rsid w:val="00B542AF"/>
    <w:rsid w:val="00B56001"/>
    <w:rsid w:val="00B561F7"/>
    <w:rsid w:val="00B570F7"/>
    <w:rsid w:val="00B576AF"/>
    <w:rsid w:val="00B6057F"/>
    <w:rsid w:val="00B60DD3"/>
    <w:rsid w:val="00B62F7B"/>
    <w:rsid w:val="00B631D0"/>
    <w:rsid w:val="00B63562"/>
    <w:rsid w:val="00B648D4"/>
    <w:rsid w:val="00B64C40"/>
    <w:rsid w:val="00B65810"/>
    <w:rsid w:val="00B671F4"/>
    <w:rsid w:val="00B704B8"/>
    <w:rsid w:val="00B70C8D"/>
    <w:rsid w:val="00B70FD6"/>
    <w:rsid w:val="00B71C4C"/>
    <w:rsid w:val="00B71D07"/>
    <w:rsid w:val="00B720AD"/>
    <w:rsid w:val="00B73593"/>
    <w:rsid w:val="00B73E60"/>
    <w:rsid w:val="00B73FA7"/>
    <w:rsid w:val="00B7459C"/>
    <w:rsid w:val="00B75D49"/>
    <w:rsid w:val="00B76622"/>
    <w:rsid w:val="00B77328"/>
    <w:rsid w:val="00B77D93"/>
    <w:rsid w:val="00B810C6"/>
    <w:rsid w:val="00B8342C"/>
    <w:rsid w:val="00B83568"/>
    <w:rsid w:val="00B835C5"/>
    <w:rsid w:val="00B8373D"/>
    <w:rsid w:val="00B840AF"/>
    <w:rsid w:val="00B8593D"/>
    <w:rsid w:val="00B85E45"/>
    <w:rsid w:val="00B8685E"/>
    <w:rsid w:val="00B872CD"/>
    <w:rsid w:val="00B875CD"/>
    <w:rsid w:val="00B87DC8"/>
    <w:rsid w:val="00B90451"/>
    <w:rsid w:val="00B90B6D"/>
    <w:rsid w:val="00B90B74"/>
    <w:rsid w:val="00B911A3"/>
    <w:rsid w:val="00B9168F"/>
    <w:rsid w:val="00B91AF5"/>
    <w:rsid w:val="00B91EF9"/>
    <w:rsid w:val="00B92893"/>
    <w:rsid w:val="00B933FF"/>
    <w:rsid w:val="00B94DA3"/>
    <w:rsid w:val="00B95353"/>
    <w:rsid w:val="00B95877"/>
    <w:rsid w:val="00B96C35"/>
    <w:rsid w:val="00BA0F90"/>
    <w:rsid w:val="00BA15B3"/>
    <w:rsid w:val="00BA15C5"/>
    <w:rsid w:val="00BA2A36"/>
    <w:rsid w:val="00BA2D80"/>
    <w:rsid w:val="00BA378A"/>
    <w:rsid w:val="00BA3B96"/>
    <w:rsid w:val="00BA3DB6"/>
    <w:rsid w:val="00BA3DB8"/>
    <w:rsid w:val="00BA5F93"/>
    <w:rsid w:val="00BA65A5"/>
    <w:rsid w:val="00BA6B14"/>
    <w:rsid w:val="00BA6B50"/>
    <w:rsid w:val="00BB1432"/>
    <w:rsid w:val="00BB20B4"/>
    <w:rsid w:val="00BB4643"/>
    <w:rsid w:val="00BB4F54"/>
    <w:rsid w:val="00BB52CF"/>
    <w:rsid w:val="00BB536A"/>
    <w:rsid w:val="00BB5A89"/>
    <w:rsid w:val="00BB5FE8"/>
    <w:rsid w:val="00BB70F7"/>
    <w:rsid w:val="00BB747F"/>
    <w:rsid w:val="00BB77C1"/>
    <w:rsid w:val="00BC0FDB"/>
    <w:rsid w:val="00BC1C3B"/>
    <w:rsid w:val="00BC1DA5"/>
    <w:rsid w:val="00BC26B2"/>
    <w:rsid w:val="00BC29D1"/>
    <w:rsid w:val="00BC37EC"/>
    <w:rsid w:val="00BC419B"/>
    <w:rsid w:val="00BC488C"/>
    <w:rsid w:val="00BC4945"/>
    <w:rsid w:val="00BC4B7F"/>
    <w:rsid w:val="00BC6492"/>
    <w:rsid w:val="00BC6EEE"/>
    <w:rsid w:val="00BC6F44"/>
    <w:rsid w:val="00BC7194"/>
    <w:rsid w:val="00BD134C"/>
    <w:rsid w:val="00BD173D"/>
    <w:rsid w:val="00BD21B1"/>
    <w:rsid w:val="00BD26B2"/>
    <w:rsid w:val="00BD27B2"/>
    <w:rsid w:val="00BD28C0"/>
    <w:rsid w:val="00BD4923"/>
    <w:rsid w:val="00BD51BE"/>
    <w:rsid w:val="00BD5EF0"/>
    <w:rsid w:val="00BD73CE"/>
    <w:rsid w:val="00BE023D"/>
    <w:rsid w:val="00BE0240"/>
    <w:rsid w:val="00BE1320"/>
    <w:rsid w:val="00BE1C59"/>
    <w:rsid w:val="00BE2B59"/>
    <w:rsid w:val="00BE487D"/>
    <w:rsid w:val="00BE4E13"/>
    <w:rsid w:val="00BE54F1"/>
    <w:rsid w:val="00BE5903"/>
    <w:rsid w:val="00BE6CC9"/>
    <w:rsid w:val="00BE6FB5"/>
    <w:rsid w:val="00BF032E"/>
    <w:rsid w:val="00BF0F55"/>
    <w:rsid w:val="00BF1BFF"/>
    <w:rsid w:val="00BF337F"/>
    <w:rsid w:val="00BF3D21"/>
    <w:rsid w:val="00BF49C0"/>
    <w:rsid w:val="00BF4ADC"/>
    <w:rsid w:val="00BF524A"/>
    <w:rsid w:val="00BF54D9"/>
    <w:rsid w:val="00BF5A6F"/>
    <w:rsid w:val="00BF6187"/>
    <w:rsid w:val="00BF62FB"/>
    <w:rsid w:val="00BF6A91"/>
    <w:rsid w:val="00BF6F4F"/>
    <w:rsid w:val="00BF7116"/>
    <w:rsid w:val="00BF7404"/>
    <w:rsid w:val="00BF798E"/>
    <w:rsid w:val="00BF7BFB"/>
    <w:rsid w:val="00C0011A"/>
    <w:rsid w:val="00C00E2F"/>
    <w:rsid w:val="00C0115F"/>
    <w:rsid w:val="00C01EE4"/>
    <w:rsid w:val="00C02401"/>
    <w:rsid w:val="00C02545"/>
    <w:rsid w:val="00C0302C"/>
    <w:rsid w:val="00C036F1"/>
    <w:rsid w:val="00C037E6"/>
    <w:rsid w:val="00C03A95"/>
    <w:rsid w:val="00C043C1"/>
    <w:rsid w:val="00C04568"/>
    <w:rsid w:val="00C061DC"/>
    <w:rsid w:val="00C109DB"/>
    <w:rsid w:val="00C114E3"/>
    <w:rsid w:val="00C11BF7"/>
    <w:rsid w:val="00C11F7A"/>
    <w:rsid w:val="00C1280A"/>
    <w:rsid w:val="00C13C0D"/>
    <w:rsid w:val="00C13C90"/>
    <w:rsid w:val="00C148AE"/>
    <w:rsid w:val="00C16087"/>
    <w:rsid w:val="00C1675E"/>
    <w:rsid w:val="00C21A00"/>
    <w:rsid w:val="00C22FB6"/>
    <w:rsid w:val="00C23D8A"/>
    <w:rsid w:val="00C23E4F"/>
    <w:rsid w:val="00C23EFD"/>
    <w:rsid w:val="00C241F6"/>
    <w:rsid w:val="00C242A9"/>
    <w:rsid w:val="00C242FF"/>
    <w:rsid w:val="00C243F5"/>
    <w:rsid w:val="00C24FF0"/>
    <w:rsid w:val="00C25A14"/>
    <w:rsid w:val="00C267DA"/>
    <w:rsid w:val="00C26F77"/>
    <w:rsid w:val="00C277B8"/>
    <w:rsid w:val="00C279AB"/>
    <w:rsid w:val="00C30C86"/>
    <w:rsid w:val="00C30FFC"/>
    <w:rsid w:val="00C31079"/>
    <w:rsid w:val="00C32362"/>
    <w:rsid w:val="00C327DF"/>
    <w:rsid w:val="00C339C2"/>
    <w:rsid w:val="00C35933"/>
    <w:rsid w:val="00C35EEC"/>
    <w:rsid w:val="00C36C28"/>
    <w:rsid w:val="00C375BF"/>
    <w:rsid w:val="00C378CB"/>
    <w:rsid w:val="00C40307"/>
    <w:rsid w:val="00C41CD1"/>
    <w:rsid w:val="00C42AD0"/>
    <w:rsid w:val="00C43348"/>
    <w:rsid w:val="00C43AB5"/>
    <w:rsid w:val="00C443C3"/>
    <w:rsid w:val="00C454C4"/>
    <w:rsid w:val="00C46FCF"/>
    <w:rsid w:val="00C4704A"/>
    <w:rsid w:val="00C47D16"/>
    <w:rsid w:val="00C50379"/>
    <w:rsid w:val="00C50BF2"/>
    <w:rsid w:val="00C51DCD"/>
    <w:rsid w:val="00C5295D"/>
    <w:rsid w:val="00C538C0"/>
    <w:rsid w:val="00C54560"/>
    <w:rsid w:val="00C56C2D"/>
    <w:rsid w:val="00C57462"/>
    <w:rsid w:val="00C575CA"/>
    <w:rsid w:val="00C577FA"/>
    <w:rsid w:val="00C57C95"/>
    <w:rsid w:val="00C618A1"/>
    <w:rsid w:val="00C61950"/>
    <w:rsid w:val="00C61D2D"/>
    <w:rsid w:val="00C62463"/>
    <w:rsid w:val="00C62F36"/>
    <w:rsid w:val="00C63B35"/>
    <w:rsid w:val="00C6488C"/>
    <w:rsid w:val="00C64A1E"/>
    <w:rsid w:val="00C656E5"/>
    <w:rsid w:val="00C663AA"/>
    <w:rsid w:val="00C706D9"/>
    <w:rsid w:val="00C7091D"/>
    <w:rsid w:val="00C70B02"/>
    <w:rsid w:val="00C7149C"/>
    <w:rsid w:val="00C71F04"/>
    <w:rsid w:val="00C72566"/>
    <w:rsid w:val="00C738F6"/>
    <w:rsid w:val="00C7424E"/>
    <w:rsid w:val="00C75246"/>
    <w:rsid w:val="00C75579"/>
    <w:rsid w:val="00C7593A"/>
    <w:rsid w:val="00C76C45"/>
    <w:rsid w:val="00C77960"/>
    <w:rsid w:val="00C77B04"/>
    <w:rsid w:val="00C80FA7"/>
    <w:rsid w:val="00C8198E"/>
    <w:rsid w:val="00C81D84"/>
    <w:rsid w:val="00C82200"/>
    <w:rsid w:val="00C827FF"/>
    <w:rsid w:val="00C82B30"/>
    <w:rsid w:val="00C8370A"/>
    <w:rsid w:val="00C83B8A"/>
    <w:rsid w:val="00C84571"/>
    <w:rsid w:val="00C85796"/>
    <w:rsid w:val="00C867DF"/>
    <w:rsid w:val="00C86C63"/>
    <w:rsid w:val="00C87AD9"/>
    <w:rsid w:val="00C90B1C"/>
    <w:rsid w:val="00C91A3D"/>
    <w:rsid w:val="00C91BA7"/>
    <w:rsid w:val="00C9360F"/>
    <w:rsid w:val="00C955E6"/>
    <w:rsid w:val="00C96457"/>
    <w:rsid w:val="00C96771"/>
    <w:rsid w:val="00C96C50"/>
    <w:rsid w:val="00C97EA5"/>
    <w:rsid w:val="00CA1706"/>
    <w:rsid w:val="00CA1B07"/>
    <w:rsid w:val="00CA1E89"/>
    <w:rsid w:val="00CA2170"/>
    <w:rsid w:val="00CA332D"/>
    <w:rsid w:val="00CA337A"/>
    <w:rsid w:val="00CA3600"/>
    <w:rsid w:val="00CA39BA"/>
    <w:rsid w:val="00CA4D6A"/>
    <w:rsid w:val="00CA6BE9"/>
    <w:rsid w:val="00CA7FA5"/>
    <w:rsid w:val="00CB008A"/>
    <w:rsid w:val="00CB07ED"/>
    <w:rsid w:val="00CB09EF"/>
    <w:rsid w:val="00CB11BC"/>
    <w:rsid w:val="00CB2D68"/>
    <w:rsid w:val="00CB31B4"/>
    <w:rsid w:val="00CB460A"/>
    <w:rsid w:val="00CB46B3"/>
    <w:rsid w:val="00CB47F6"/>
    <w:rsid w:val="00CB5E75"/>
    <w:rsid w:val="00CB607F"/>
    <w:rsid w:val="00CB65E1"/>
    <w:rsid w:val="00CB6731"/>
    <w:rsid w:val="00CB7B4D"/>
    <w:rsid w:val="00CC0C03"/>
    <w:rsid w:val="00CC1A14"/>
    <w:rsid w:val="00CC1B77"/>
    <w:rsid w:val="00CC1F8F"/>
    <w:rsid w:val="00CC332C"/>
    <w:rsid w:val="00CC4816"/>
    <w:rsid w:val="00CC5352"/>
    <w:rsid w:val="00CC55C2"/>
    <w:rsid w:val="00CC613D"/>
    <w:rsid w:val="00CC720C"/>
    <w:rsid w:val="00CD0033"/>
    <w:rsid w:val="00CD00AE"/>
    <w:rsid w:val="00CD1349"/>
    <w:rsid w:val="00CD1E26"/>
    <w:rsid w:val="00CD254C"/>
    <w:rsid w:val="00CD2CAC"/>
    <w:rsid w:val="00CD50A4"/>
    <w:rsid w:val="00CD5612"/>
    <w:rsid w:val="00CD5D27"/>
    <w:rsid w:val="00CD664E"/>
    <w:rsid w:val="00CD71C1"/>
    <w:rsid w:val="00CD78C1"/>
    <w:rsid w:val="00CD7A51"/>
    <w:rsid w:val="00CD7CD4"/>
    <w:rsid w:val="00CD7ED2"/>
    <w:rsid w:val="00CE00D2"/>
    <w:rsid w:val="00CE1080"/>
    <w:rsid w:val="00CE3305"/>
    <w:rsid w:val="00CE3399"/>
    <w:rsid w:val="00CE344D"/>
    <w:rsid w:val="00CE4B24"/>
    <w:rsid w:val="00CE59E4"/>
    <w:rsid w:val="00CE5F7A"/>
    <w:rsid w:val="00CE6A98"/>
    <w:rsid w:val="00CE6F1E"/>
    <w:rsid w:val="00CE7032"/>
    <w:rsid w:val="00CE7710"/>
    <w:rsid w:val="00CE7909"/>
    <w:rsid w:val="00CF1D06"/>
    <w:rsid w:val="00CF1F73"/>
    <w:rsid w:val="00CF20F0"/>
    <w:rsid w:val="00CF25BA"/>
    <w:rsid w:val="00CF2BFF"/>
    <w:rsid w:val="00CF3E6A"/>
    <w:rsid w:val="00CF56F3"/>
    <w:rsid w:val="00CF5CF6"/>
    <w:rsid w:val="00CF6C12"/>
    <w:rsid w:val="00CF6E8A"/>
    <w:rsid w:val="00CF7640"/>
    <w:rsid w:val="00D0117B"/>
    <w:rsid w:val="00D012CC"/>
    <w:rsid w:val="00D014FF"/>
    <w:rsid w:val="00D02BCC"/>
    <w:rsid w:val="00D03549"/>
    <w:rsid w:val="00D04AEC"/>
    <w:rsid w:val="00D0546F"/>
    <w:rsid w:val="00D05B2F"/>
    <w:rsid w:val="00D05FF8"/>
    <w:rsid w:val="00D061EB"/>
    <w:rsid w:val="00D06E58"/>
    <w:rsid w:val="00D0742D"/>
    <w:rsid w:val="00D07471"/>
    <w:rsid w:val="00D076D8"/>
    <w:rsid w:val="00D100ED"/>
    <w:rsid w:val="00D105EE"/>
    <w:rsid w:val="00D1259B"/>
    <w:rsid w:val="00D1388F"/>
    <w:rsid w:val="00D1454B"/>
    <w:rsid w:val="00D14A67"/>
    <w:rsid w:val="00D15076"/>
    <w:rsid w:val="00D150BA"/>
    <w:rsid w:val="00D15219"/>
    <w:rsid w:val="00D1767C"/>
    <w:rsid w:val="00D205B3"/>
    <w:rsid w:val="00D205BB"/>
    <w:rsid w:val="00D21BBC"/>
    <w:rsid w:val="00D22AE6"/>
    <w:rsid w:val="00D22BA6"/>
    <w:rsid w:val="00D23742"/>
    <w:rsid w:val="00D23E63"/>
    <w:rsid w:val="00D2404D"/>
    <w:rsid w:val="00D249AF"/>
    <w:rsid w:val="00D26034"/>
    <w:rsid w:val="00D26A69"/>
    <w:rsid w:val="00D26A8D"/>
    <w:rsid w:val="00D27818"/>
    <w:rsid w:val="00D3087D"/>
    <w:rsid w:val="00D30DCE"/>
    <w:rsid w:val="00D31A83"/>
    <w:rsid w:val="00D32EDE"/>
    <w:rsid w:val="00D34C73"/>
    <w:rsid w:val="00D3524C"/>
    <w:rsid w:val="00D3562D"/>
    <w:rsid w:val="00D362A1"/>
    <w:rsid w:val="00D37B43"/>
    <w:rsid w:val="00D41754"/>
    <w:rsid w:val="00D42380"/>
    <w:rsid w:val="00D42559"/>
    <w:rsid w:val="00D432AC"/>
    <w:rsid w:val="00D4342B"/>
    <w:rsid w:val="00D45223"/>
    <w:rsid w:val="00D45919"/>
    <w:rsid w:val="00D46081"/>
    <w:rsid w:val="00D47F7F"/>
    <w:rsid w:val="00D5107B"/>
    <w:rsid w:val="00D514BC"/>
    <w:rsid w:val="00D53225"/>
    <w:rsid w:val="00D5369F"/>
    <w:rsid w:val="00D55288"/>
    <w:rsid w:val="00D55D75"/>
    <w:rsid w:val="00D55D87"/>
    <w:rsid w:val="00D561BC"/>
    <w:rsid w:val="00D56C7A"/>
    <w:rsid w:val="00D57303"/>
    <w:rsid w:val="00D57A2F"/>
    <w:rsid w:val="00D57A31"/>
    <w:rsid w:val="00D57E21"/>
    <w:rsid w:val="00D61D8B"/>
    <w:rsid w:val="00D637D4"/>
    <w:rsid w:val="00D642C6"/>
    <w:rsid w:val="00D6441E"/>
    <w:rsid w:val="00D646C9"/>
    <w:rsid w:val="00D658AB"/>
    <w:rsid w:val="00D67CB2"/>
    <w:rsid w:val="00D70C65"/>
    <w:rsid w:val="00D71C27"/>
    <w:rsid w:val="00D72C27"/>
    <w:rsid w:val="00D733F6"/>
    <w:rsid w:val="00D73527"/>
    <w:rsid w:val="00D73794"/>
    <w:rsid w:val="00D73C46"/>
    <w:rsid w:val="00D743A3"/>
    <w:rsid w:val="00D74AC4"/>
    <w:rsid w:val="00D752C7"/>
    <w:rsid w:val="00D754F8"/>
    <w:rsid w:val="00D76714"/>
    <w:rsid w:val="00D76EAD"/>
    <w:rsid w:val="00D772AB"/>
    <w:rsid w:val="00D7790F"/>
    <w:rsid w:val="00D77C7C"/>
    <w:rsid w:val="00D77F98"/>
    <w:rsid w:val="00D80895"/>
    <w:rsid w:val="00D80FED"/>
    <w:rsid w:val="00D814A2"/>
    <w:rsid w:val="00D82A85"/>
    <w:rsid w:val="00D82B81"/>
    <w:rsid w:val="00D833B2"/>
    <w:rsid w:val="00D839A2"/>
    <w:rsid w:val="00D853A6"/>
    <w:rsid w:val="00D85B53"/>
    <w:rsid w:val="00D86C86"/>
    <w:rsid w:val="00D870C9"/>
    <w:rsid w:val="00D876E3"/>
    <w:rsid w:val="00D87E69"/>
    <w:rsid w:val="00D90669"/>
    <w:rsid w:val="00D91DC3"/>
    <w:rsid w:val="00D925DA"/>
    <w:rsid w:val="00D92769"/>
    <w:rsid w:val="00D94880"/>
    <w:rsid w:val="00D95BA5"/>
    <w:rsid w:val="00D96E37"/>
    <w:rsid w:val="00D9723A"/>
    <w:rsid w:val="00D97574"/>
    <w:rsid w:val="00D97F8A"/>
    <w:rsid w:val="00DA1EA9"/>
    <w:rsid w:val="00DA347E"/>
    <w:rsid w:val="00DA35F8"/>
    <w:rsid w:val="00DA3698"/>
    <w:rsid w:val="00DA4856"/>
    <w:rsid w:val="00DA4CE4"/>
    <w:rsid w:val="00DA537E"/>
    <w:rsid w:val="00DA6619"/>
    <w:rsid w:val="00DA6C40"/>
    <w:rsid w:val="00DA7368"/>
    <w:rsid w:val="00DA77A9"/>
    <w:rsid w:val="00DA7F06"/>
    <w:rsid w:val="00DB037D"/>
    <w:rsid w:val="00DB0740"/>
    <w:rsid w:val="00DB3E05"/>
    <w:rsid w:val="00DB440B"/>
    <w:rsid w:val="00DB5E0A"/>
    <w:rsid w:val="00DB6311"/>
    <w:rsid w:val="00DB6688"/>
    <w:rsid w:val="00DB6C4B"/>
    <w:rsid w:val="00DB6CAC"/>
    <w:rsid w:val="00DB7013"/>
    <w:rsid w:val="00DB7018"/>
    <w:rsid w:val="00DB749B"/>
    <w:rsid w:val="00DB758B"/>
    <w:rsid w:val="00DC138E"/>
    <w:rsid w:val="00DC1857"/>
    <w:rsid w:val="00DC1C01"/>
    <w:rsid w:val="00DC25CE"/>
    <w:rsid w:val="00DC3A0E"/>
    <w:rsid w:val="00DC3A3B"/>
    <w:rsid w:val="00DC4E07"/>
    <w:rsid w:val="00DC6244"/>
    <w:rsid w:val="00DC66F7"/>
    <w:rsid w:val="00DC72C2"/>
    <w:rsid w:val="00DD0AE6"/>
    <w:rsid w:val="00DD0C28"/>
    <w:rsid w:val="00DD1100"/>
    <w:rsid w:val="00DD1DF8"/>
    <w:rsid w:val="00DD20A9"/>
    <w:rsid w:val="00DD47D1"/>
    <w:rsid w:val="00DD5E1C"/>
    <w:rsid w:val="00DD6015"/>
    <w:rsid w:val="00DD6170"/>
    <w:rsid w:val="00DE08D9"/>
    <w:rsid w:val="00DE09E6"/>
    <w:rsid w:val="00DE0D2F"/>
    <w:rsid w:val="00DE252D"/>
    <w:rsid w:val="00DE337B"/>
    <w:rsid w:val="00DE44DF"/>
    <w:rsid w:val="00DE4812"/>
    <w:rsid w:val="00DE4997"/>
    <w:rsid w:val="00DE5DEA"/>
    <w:rsid w:val="00DE7A29"/>
    <w:rsid w:val="00DF23BC"/>
    <w:rsid w:val="00DF271A"/>
    <w:rsid w:val="00DF281D"/>
    <w:rsid w:val="00DF29D9"/>
    <w:rsid w:val="00DF2F8D"/>
    <w:rsid w:val="00DF3F95"/>
    <w:rsid w:val="00DF6AFE"/>
    <w:rsid w:val="00DF7951"/>
    <w:rsid w:val="00E0097E"/>
    <w:rsid w:val="00E019BA"/>
    <w:rsid w:val="00E03117"/>
    <w:rsid w:val="00E03141"/>
    <w:rsid w:val="00E04CD3"/>
    <w:rsid w:val="00E06A83"/>
    <w:rsid w:val="00E06AD6"/>
    <w:rsid w:val="00E0742B"/>
    <w:rsid w:val="00E074DE"/>
    <w:rsid w:val="00E106DA"/>
    <w:rsid w:val="00E12832"/>
    <w:rsid w:val="00E12D92"/>
    <w:rsid w:val="00E12DB8"/>
    <w:rsid w:val="00E132A9"/>
    <w:rsid w:val="00E147EC"/>
    <w:rsid w:val="00E17C51"/>
    <w:rsid w:val="00E209F3"/>
    <w:rsid w:val="00E210F9"/>
    <w:rsid w:val="00E217EB"/>
    <w:rsid w:val="00E21A19"/>
    <w:rsid w:val="00E2250F"/>
    <w:rsid w:val="00E22B87"/>
    <w:rsid w:val="00E22DA6"/>
    <w:rsid w:val="00E23B4B"/>
    <w:rsid w:val="00E2464F"/>
    <w:rsid w:val="00E24D3D"/>
    <w:rsid w:val="00E25357"/>
    <w:rsid w:val="00E2576B"/>
    <w:rsid w:val="00E2613E"/>
    <w:rsid w:val="00E267D6"/>
    <w:rsid w:val="00E269FA"/>
    <w:rsid w:val="00E2752D"/>
    <w:rsid w:val="00E31423"/>
    <w:rsid w:val="00E324E6"/>
    <w:rsid w:val="00E32726"/>
    <w:rsid w:val="00E33F28"/>
    <w:rsid w:val="00E34D35"/>
    <w:rsid w:val="00E34D55"/>
    <w:rsid w:val="00E34F4C"/>
    <w:rsid w:val="00E35431"/>
    <w:rsid w:val="00E36EBE"/>
    <w:rsid w:val="00E3740C"/>
    <w:rsid w:val="00E37854"/>
    <w:rsid w:val="00E37A56"/>
    <w:rsid w:val="00E40961"/>
    <w:rsid w:val="00E41D3F"/>
    <w:rsid w:val="00E42014"/>
    <w:rsid w:val="00E42319"/>
    <w:rsid w:val="00E42526"/>
    <w:rsid w:val="00E425DC"/>
    <w:rsid w:val="00E426A4"/>
    <w:rsid w:val="00E42E32"/>
    <w:rsid w:val="00E4367B"/>
    <w:rsid w:val="00E44A91"/>
    <w:rsid w:val="00E44C70"/>
    <w:rsid w:val="00E47CA5"/>
    <w:rsid w:val="00E47DA9"/>
    <w:rsid w:val="00E55C1B"/>
    <w:rsid w:val="00E56CCC"/>
    <w:rsid w:val="00E56F36"/>
    <w:rsid w:val="00E57011"/>
    <w:rsid w:val="00E57B28"/>
    <w:rsid w:val="00E57F84"/>
    <w:rsid w:val="00E6092D"/>
    <w:rsid w:val="00E610D4"/>
    <w:rsid w:val="00E62890"/>
    <w:rsid w:val="00E6337F"/>
    <w:rsid w:val="00E64CBA"/>
    <w:rsid w:val="00E65284"/>
    <w:rsid w:val="00E6533B"/>
    <w:rsid w:val="00E65407"/>
    <w:rsid w:val="00E670A5"/>
    <w:rsid w:val="00E671E2"/>
    <w:rsid w:val="00E702D2"/>
    <w:rsid w:val="00E7135C"/>
    <w:rsid w:val="00E719D0"/>
    <w:rsid w:val="00E71B4C"/>
    <w:rsid w:val="00E729FC"/>
    <w:rsid w:val="00E73174"/>
    <w:rsid w:val="00E743BD"/>
    <w:rsid w:val="00E7452D"/>
    <w:rsid w:val="00E75C83"/>
    <w:rsid w:val="00E76A86"/>
    <w:rsid w:val="00E81446"/>
    <w:rsid w:val="00E817F5"/>
    <w:rsid w:val="00E828CC"/>
    <w:rsid w:val="00E82C05"/>
    <w:rsid w:val="00E82CA3"/>
    <w:rsid w:val="00E83FD7"/>
    <w:rsid w:val="00E850D7"/>
    <w:rsid w:val="00E8527C"/>
    <w:rsid w:val="00E869AE"/>
    <w:rsid w:val="00E86B74"/>
    <w:rsid w:val="00E87813"/>
    <w:rsid w:val="00E87A51"/>
    <w:rsid w:val="00E90BA1"/>
    <w:rsid w:val="00E9152A"/>
    <w:rsid w:val="00E936D1"/>
    <w:rsid w:val="00E939CA"/>
    <w:rsid w:val="00E93CB0"/>
    <w:rsid w:val="00E93D6B"/>
    <w:rsid w:val="00E943A5"/>
    <w:rsid w:val="00E94A50"/>
    <w:rsid w:val="00E94A84"/>
    <w:rsid w:val="00E977C6"/>
    <w:rsid w:val="00E9782A"/>
    <w:rsid w:val="00EA018C"/>
    <w:rsid w:val="00EA0939"/>
    <w:rsid w:val="00EA1131"/>
    <w:rsid w:val="00EA1199"/>
    <w:rsid w:val="00EA13CB"/>
    <w:rsid w:val="00EA178A"/>
    <w:rsid w:val="00EA1FEB"/>
    <w:rsid w:val="00EA2440"/>
    <w:rsid w:val="00EA2C7A"/>
    <w:rsid w:val="00EA3AE9"/>
    <w:rsid w:val="00EA4076"/>
    <w:rsid w:val="00EA4D33"/>
    <w:rsid w:val="00EA4E3D"/>
    <w:rsid w:val="00EA5153"/>
    <w:rsid w:val="00EA593E"/>
    <w:rsid w:val="00EA6981"/>
    <w:rsid w:val="00EB08CD"/>
    <w:rsid w:val="00EB155E"/>
    <w:rsid w:val="00EB3697"/>
    <w:rsid w:val="00EB4222"/>
    <w:rsid w:val="00EB44CE"/>
    <w:rsid w:val="00EB46B6"/>
    <w:rsid w:val="00EB46D2"/>
    <w:rsid w:val="00EB59CB"/>
    <w:rsid w:val="00EB5F62"/>
    <w:rsid w:val="00EB781B"/>
    <w:rsid w:val="00EB79D4"/>
    <w:rsid w:val="00EB7AAD"/>
    <w:rsid w:val="00EC0159"/>
    <w:rsid w:val="00EC02C3"/>
    <w:rsid w:val="00EC192D"/>
    <w:rsid w:val="00EC3581"/>
    <w:rsid w:val="00EC36C2"/>
    <w:rsid w:val="00EC37D5"/>
    <w:rsid w:val="00EC5B0E"/>
    <w:rsid w:val="00EC7796"/>
    <w:rsid w:val="00EC791A"/>
    <w:rsid w:val="00EC7BC0"/>
    <w:rsid w:val="00ED015E"/>
    <w:rsid w:val="00ED0C50"/>
    <w:rsid w:val="00ED0D5F"/>
    <w:rsid w:val="00ED136D"/>
    <w:rsid w:val="00ED180D"/>
    <w:rsid w:val="00ED1E14"/>
    <w:rsid w:val="00ED1EE0"/>
    <w:rsid w:val="00ED20BD"/>
    <w:rsid w:val="00ED24D8"/>
    <w:rsid w:val="00ED271F"/>
    <w:rsid w:val="00ED2970"/>
    <w:rsid w:val="00ED2E44"/>
    <w:rsid w:val="00ED38FE"/>
    <w:rsid w:val="00ED4D52"/>
    <w:rsid w:val="00ED708C"/>
    <w:rsid w:val="00EE00D3"/>
    <w:rsid w:val="00EE18A6"/>
    <w:rsid w:val="00EE2ACB"/>
    <w:rsid w:val="00EE2F4E"/>
    <w:rsid w:val="00EE341F"/>
    <w:rsid w:val="00EE37E0"/>
    <w:rsid w:val="00EE4248"/>
    <w:rsid w:val="00EE4439"/>
    <w:rsid w:val="00EE6408"/>
    <w:rsid w:val="00EE6DDD"/>
    <w:rsid w:val="00EE75C6"/>
    <w:rsid w:val="00EE7F50"/>
    <w:rsid w:val="00EF0AE6"/>
    <w:rsid w:val="00EF0DEB"/>
    <w:rsid w:val="00EF1072"/>
    <w:rsid w:val="00EF133A"/>
    <w:rsid w:val="00EF2E97"/>
    <w:rsid w:val="00EF3F45"/>
    <w:rsid w:val="00EF53AF"/>
    <w:rsid w:val="00EF56A6"/>
    <w:rsid w:val="00EF600E"/>
    <w:rsid w:val="00EF645C"/>
    <w:rsid w:val="00EF682F"/>
    <w:rsid w:val="00EF70AE"/>
    <w:rsid w:val="00EF713E"/>
    <w:rsid w:val="00EF7DAB"/>
    <w:rsid w:val="00F00654"/>
    <w:rsid w:val="00F036E9"/>
    <w:rsid w:val="00F039C7"/>
    <w:rsid w:val="00F03B2B"/>
    <w:rsid w:val="00F046C2"/>
    <w:rsid w:val="00F04D8E"/>
    <w:rsid w:val="00F0513C"/>
    <w:rsid w:val="00F05789"/>
    <w:rsid w:val="00F05D3D"/>
    <w:rsid w:val="00F10A02"/>
    <w:rsid w:val="00F10F84"/>
    <w:rsid w:val="00F1141D"/>
    <w:rsid w:val="00F117BA"/>
    <w:rsid w:val="00F1241D"/>
    <w:rsid w:val="00F136EB"/>
    <w:rsid w:val="00F14652"/>
    <w:rsid w:val="00F14F0F"/>
    <w:rsid w:val="00F15438"/>
    <w:rsid w:val="00F15E07"/>
    <w:rsid w:val="00F16592"/>
    <w:rsid w:val="00F16C44"/>
    <w:rsid w:val="00F20370"/>
    <w:rsid w:val="00F2040C"/>
    <w:rsid w:val="00F20C05"/>
    <w:rsid w:val="00F21230"/>
    <w:rsid w:val="00F21A3C"/>
    <w:rsid w:val="00F21EB7"/>
    <w:rsid w:val="00F22D1C"/>
    <w:rsid w:val="00F231B5"/>
    <w:rsid w:val="00F25934"/>
    <w:rsid w:val="00F260F2"/>
    <w:rsid w:val="00F26BAD"/>
    <w:rsid w:val="00F27BE0"/>
    <w:rsid w:val="00F30105"/>
    <w:rsid w:val="00F32354"/>
    <w:rsid w:val="00F33045"/>
    <w:rsid w:val="00F34013"/>
    <w:rsid w:val="00F3428D"/>
    <w:rsid w:val="00F357EE"/>
    <w:rsid w:val="00F366CD"/>
    <w:rsid w:val="00F3741E"/>
    <w:rsid w:val="00F378D7"/>
    <w:rsid w:val="00F40516"/>
    <w:rsid w:val="00F4216D"/>
    <w:rsid w:val="00F428E5"/>
    <w:rsid w:val="00F44886"/>
    <w:rsid w:val="00F449E4"/>
    <w:rsid w:val="00F44E2F"/>
    <w:rsid w:val="00F4525A"/>
    <w:rsid w:val="00F45ADC"/>
    <w:rsid w:val="00F46341"/>
    <w:rsid w:val="00F47192"/>
    <w:rsid w:val="00F474A4"/>
    <w:rsid w:val="00F501AE"/>
    <w:rsid w:val="00F50314"/>
    <w:rsid w:val="00F512A8"/>
    <w:rsid w:val="00F51E1C"/>
    <w:rsid w:val="00F522F7"/>
    <w:rsid w:val="00F53144"/>
    <w:rsid w:val="00F53312"/>
    <w:rsid w:val="00F54139"/>
    <w:rsid w:val="00F5430A"/>
    <w:rsid w:val="00F57DE2"/>
    <w:rsid w:val="00F57E55"/>
    <w:rsid w:val="00F608E7"/>
    <w:rsid w:val="00F60A18"/>
    <w:rsid w:val="00F6226C"/>
    <w:rsid w:val="00F622F0"/>
    <w:rsid w:val="00F64646"/>
    <w:rsid w:val="00F65627"/>
    <w:rsid w:val="00F65E45"/>
    <w:rsid w:val="00F65E46"/>
    <w:rsid w:val="00F67946"/>
    <w:rsid w:val="00F67CB6"/>
    <w:rsid w:val="00F70421"/>
    <w:rsid w:val="00F70E9C"/>
    <w:rsid w:val="00F70ED4"/>
    <w:rsid w:val="00F711B9"/>
    <w:rsid w:val="00F711CF"/>
    <w:rsid w:val="00F71369"/>
    <w:rsid w:val="00F722C4"/>
    <w:rsid w:val="00F722E9"/>
    <w:rsid w:val="00F729A4"/>
    <w:rsid w:val="00F72B7E"/>
    <w:rsid w:val="00F73228"/>
    <w:rsid w:val="00F7381D"/>
    <w:rsid w:val="00F73CE5"/>
    <w:rsid w:val="00F741A3"/>
    <w:rsid w:val="00F74441"/>
    <w:rsid w:val="00F744E2"/>
    <w:rsid w:val="00F747A0"/>
    <w:rsid w:val="00F75C8C"/>
    <w:rsid w:val="00F76A4B"/>
    <w:rsid w:val="00F76E65"/>
    <w:rsid w:val="00F77717"/>
    <w:rsid w:val="00F8042F"/>
    <w:rsid w:val="00F81AB4"/>
    <w:rsid w:val="00F81BCA"/>
    <w:rsid w:val="00F81D23"/>
    <w:rsid w:val="00F81E79"/>
    <w:rsid w:val="00F82A66"/>
    <w:rsid w:val="00F83C91"/>
    <w:rsid w:val="00F84AD7"/>
    <w:rsid w:val="00F854A4"/>
    <w:rsid w:val="00F909ED"/>
    <w:rsid w:val="00F9146B"/>
    <w:rsid w:val="00F915A4"/>
    <w:rsid w:val="00F91C2D"/>
    <w:rsid w:val="00F91D86"/>
    <w:rsid w:val="00F93903"/>
    <w:rsid w:val="00F93B45"/>
    <w:rsid w:val="00F95115"/>
    <w:rsid w:val="00F95C44"/>
    <w:rsid w:val="00F95D15"/>
    <w:rsid w:val="00F95D65"/>
    <w:rsid w:val="00F9740C"/>
    <w:rsid w:val="00F97686"/>
    <w:rsid w:val="00F976A2"/>
    <w:rsid w:val="00FA00C0"/>
    <w:rsid w:val="00FA0560"/>
    <w:rsid w:val="00FA2E79"/>
    <w:rsid w:val="00FA2F7E"/>
    <w:rsid w:val="00FA323D"/>
    <w:rsid w:val="00FA33EC"/>
    <w:rsid w:val="00FA469F"/>
    <w:rsid w:val="00FA519B"/>
    <w:rsid w:val="00FA548C"/>
    <w:rsid w:val="00FA65BB"/>
    <w:rsid w:val="00FA7DD9"/>
    <w:rsid w:val="00FB13AE"/>
    <w:rsid w:val="00FB15B8"/>
    <w:rsid w:val="00FB1C13"/>
    <w:rsid w:val="00FB1E1F"/>
    <w:rsid w:val="00FB3B6E"/>
    <w:rsid w:val="00FB4091"/>
    <w:rsid w:val="00FB42A9"/>
    <w:rsid w:val="00FB475F"/>
    <w:rsid w:val="00FB6F31"/>
    <w:rsid w:val="00FB74F7"/>
    <w:rsid w:val="00FC00C3"/>
    <w:rsid w:val="00FC069F"/>
    <w:rsid w:val="00FC0D21"/>
    <w:rsid w:val="00FC1346"/>
    <w:rsid w:val="00FC13A2"/>
    <w:rsid w:val="00FC293F"/>
    <w:rsid w:val="00FC30B8"/>
    <w:rsid w:val="00FC3E74"/>
    <w:rsid w:val="00FC4920"/>
    <w:rsid w:val="00FC51FE"/>
    <w:rsid w:val="00FC5757"/>
    <w:rsid w:val="00FC6B93"/>
    <w:rsid w:val="00FC77DD"/>
    <w:rsid w:val="00FC7AA9"/>
    <w:rsid w:val="00FD023C"/>
    <w:rsid w:val="00FD02B2"/>
    <w:rsid w:val="00FD0C9F"/>
    <w:rsid w:val="00FD2AA7"/>
    <w:rsid w:val="00FD2E5F"/>
    <w:rsid w:val="00FD3DD3"/>
    <w:rsid w:val="00FD42AE"/>
    <w:rsid w:val="00FD44E0"/>
    <w:rsid w:val="00FD4739"/>
    <w:rsid w:val="00FD4836"/>
    <w:rsid w:val="00FD49CA"/>
    <w:rsid w:val="00FD51AF"/>
    <w:rsid w:val="00FD55D3"/>
    <w:rsid w:val="00FD605F"/>
    <w:rsid w:val="00FD6821"/>
    <w:rsid w:val="00FD7436"/>
    <w:rsid w:val="00FE071F"/>
    <w:rsid w:val="00FE0B65"/>
    <w:rsid w:val="00FE1467"/>
    <w:rsid w:val="00FE22C7"/>
    <w:rsid w:val="00FE237F"/>
    <w:rsid w:val="00FE2CFB"/>
    <w:rsid w:val="00FE333F"/>
    <w:rsid w:val="00FE378A"/>
    <w:rsid w:val="00FE3862"/>
    <w:rsid w:val="00FE40FE"/>
    <w:rsid w:val="00FE4E58"/>
    <w:rsid w:val="00FE6DD4"/>
    <w:rsid w:val="00FF1FFF"/>
    <w:rsid w:val="00FF2FD6"/>
    <w:rsid w:val="00FF34DE"/>
    <w:rsid w:val="00FF52CC"/>
    <w:rsid w:val="00FF5A21"/>
    <w:rsid w:val="00FF62F3"/>
    <w:rsid w:val="00FF7C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8B5CDBDB-0A23-41B2-AC25-11A498A96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5BA"/>
    <w:pPr>
      <w:spacing w:after="200" w:line="276" w:lineRule="auto"/>
    </w:pPr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51698A"/>
    <w:pPr>
      <w:keepNext/>
      <w:spacing w:after="0" w:line="240" w:lineRule="auto"/>
      <w:outlineLvl w:val="5"/>
    </w:pPr>
    <w:rPr>
      <w:rFonts w:ascii="Times New Roman" w:eastAsia="Times New Roman" w:hAnsi="Times New Roman"/>
      <w:b/>
      <w:bCs/>
      <w:sz w:val="28"/>
      <w:szCs w:val="28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uiPriority w:val="99"/>
    <w:rsid w:val="0051698A"/>
    <w:rPr>
      <w:rFonts w:ascii="Times New Roman" w:eastAsia="Times New Roman" w:hAnsi="Times New Roman" w:cs="Times New Roman"/>
      <w:b/>
      <w:bCs/>
      <w:sz w:val="28"/>
      <w:szCs w:val="28"/>
      <w:lang w:val="en-US" w:eastAsia="ru-RU"/>
    </w:rPr>
  </w:style>
  <w:style w:type="numbering" w:customStyle="1" w:styleId="1">
    <w:name w:val="Нет списка1"/>
    <w:next w:val="a2"/>
    <w:uiPriority w:val="99"/>
    <w:semiHidden/>
    <w:unhideWhenUsed/>
    <w:rsid w:val="0051698A"/>
  </w:style>
  <w:style w:type="paragraph" w:styleId="a3">
    <w:name w:val="footer"/>
    <w:basedOn w:val="a"/>
    <w:link w:val="a4"/>
    <w:uiPriority w:val="99"/>
    <w:rsid w:val="0051698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Нижній колонтитул Знак"/>
    <w:link w:val="a3"/>
    <w:uiPriority w:val="99"/>
    <w:rsid w:val="005169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semiHidden/>
    <w:rsid w:val="0051698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Текст виноски Знак"/>
    <w:link w:val="a5"/>
    <w:semiHidden/>
    <w:rsid w:val="005169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uiPriority w:val="99"/>
    <w:unhideWhenUsed/>
    <w:rsid w:val="0051698A"/>
    <w:rPr>
      <w:color w:val="0563C1"/>
      <w:u w:val="single"/>
    </w:rPr>
  </w:style>
  <w:style w:type="paragraph" w:styleId="a8">
    <w:name w:val="header"/>
    <w:basedOn w:val="a"/>
    <w:link w:val="a9"/>
    <w:uiPriority w:val="99"/>
    <w:unhideWhenUsed/>
    <w:rsid w:val="0051698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ій колонтитул Знак"/>
    <w:link w:val="a8"/>
    <w:uiPriority w:val="99"/>
    <w:rsid w:val="0051698A"/>
    <w:rPr>
      <w:rFonts w:ascii="Calibri" w:eastAsia="Calibri" w:hAnsi="Calibri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1698A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b">
    <w:name w:val="Текст у виносці Знак"/>
    <w:link w:val="aa"/>
    <w:uiPriority w:val="99"/>
    <w:semiHidden/>
    <w:rsid w:val="0051698A"/>
    <w:rPr>
      <w:rFonts w:ascii="Segoe UI" w:eastAsia="Calibri" w:hAnsi="Segoe UI" w:cs="Times New Roman"/>
      <w:sz w:val="18"/>
      <w:szCs w:val="18"/>
    </w:rPr>
  </w:style>
  <w:style w:type="paragraph" w:customStyle="1" w:styleId="aaarazdel">
    <w:name w:val="aaarazdel"/>
    <w:basedOn w:val="a"/>
    <w:uiPriority w:val="99"/>
    <w:rsid w:val="0051698A"/>
    <w:pPr>
      <w:spacing w:before="100" w:beforeAutospacing="1" w:after="100" w:afterAutospacing="1" w:line="240" w:lineRule="auto"/>
    </w:pPr>
    <w:rPr>
      <w:rFonts w:ascii="Verdana" w:eastAsia="Times New Roman" w:hAnsi="Verdana"/>
      <w:sz w:val="24"/>
      <w:szCs w:val="24"/>
      <w:lang w:val="uk-UA" w:eastAsia="uk-UA"/>
    </w:rPr>
  </w:style>
  <w:style w:type="paragraph" w:styleId="ac">
    <w:name w:val="No Spacing"/>
    <w:uiPriority w:val="1"/>
    <w:qFormat/>
    <w:rsid w:val="0051698A"/>
    <w:rPr>
      <w:sz w:val="22"/>
      <w:szCs w:val="22"/>
      <w:lang w:val="uk-UA" w:eastAsia="en-US"/>
    </w:rPr>
  </w:style>
  <w:style w:type="paragraph" w:styleId="ad">
    <w:name w:val="Plain Text"/>
    <w:basedOn w:val="a"/>
    <w:link w:val="ae"/>
    <w:unhideWhenUsed/>
    <w:rsid w:val="0051698A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ae">
    <w:name w:val="Текст Знак"/>
    <w:link w:val="ad"/>
    <w:rsid w:val="0051698A"/>
    <w:rPr>
      <w:rFonts w:ascii="Courier New" w:eastAsia="Times New Roman" w:hAnsi="Courier New" w:cs="Times New Roman"/>
      <w:sz w:val="20"/>
      <w:szCs w:val="20"/>
    </w:rPr>
  </w:style>
  <w:style w:type="paragraph" w:styleId="af">
    <w:name w:val="Body Text Indent"/>
    <w:basedOn w:val="a"/>
    <w:link w:val="af0"/>
    <w:uiPriority w:val="99"/>
    <w:rsid w:val="0051698A"/>
    <w:pPr>
      <w:spacing w:after="0" w:line="240" w:lineRule="auto"/>
      <w:ind w:firstLine="720"/>
    </w:pPr>
    <w:rPr>
      <w:rFonts w:ascii="MS Sans Serif" w:eastAsia="Times New Roman" w:hAnsi="MS Sans Serif"/>
      <w:sz w:val="28"/>
      <w:szCs w:val="28"/>
      <w:lang w:val="en-US" w:eastAsia="ru-RU"/>
    </w:rPr>
  </w:style>
  <w:style w:type="character" w:customStyle="1" w:styleId="af0">
    <w:name w:val="Основний текст з відступом Знак"/>
    <w:link w:val="af"/>
    <w:uiPriority w:val="99"/>
    <w:rsid w:val="0051698A"/>
    <w:rPr>
      <w:rFonts w:ascii="MS Sans Serif" w:eastAsia="Times New Roman" w:hAnsi="MS Sans Serif" w:cs="Times New Roman"/>
      <w:sz w:val="28"/>
      <w:szCs w:val="28"/>
      <w:lang w:val="en-US" w:eastAsia="ru-RU"/>
    </w:rPr>
  </w:style>
  <w:style w:type="character" w:styleId="af1">
    <w:name w:val="FollowedHyperlink"/>
    <w:uiPriority w:val="99"/>
    <w:semiHidden/>
    <w:unhideWhenUsed/>
    <w:rsid w:val="0051698A"/>
    <w:rPr>
      <w:color w:val="954F72"/>
      <w:u w:val="single"/>
    </w:rPr>
  </w:style>
  <w:style w:type="paragraph" w:customStyle="1" w:styleId="61">
    <w:name w:val="Знак Знак6 Знак Знак"/>
    <w:basedOn w:val="a"/>
    <w:rsid w:val="0051698A"/>
    <w:pPr>
      <w:spacing w:after="160" w:line="240" w:lineRule="exact"/>
      <w:jc w:val="both"/>
    </w:pPr>
    <w:rPr>
      <w:rFonts w:ascii="Tahoma" w:eastAsia="Times New Roman" w:hAnsi="Tahoma"/>
      <w:b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3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.ukrstat.gov.ua" TargetMode="External"/><Relationship Id="rId13" Type="http://schemas.openxmlformats.org/officeDocument/2006/relationships/hyperlink" Target="https://ukrstat.gov.ua/norm_doc/2022/449/449.pdf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akon.rada.gov.ua/laws/show/2697%D0%B0-20%23n2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://od.ukrstat.gov.ua/stat_info/zed.htm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hart" Target="charts/chart2.xml"/><Relationship Id="rId5" Type="http://schemas.openxmlformats.org/officeDocument/2006/relationships/footnotes" Target="footnotes.xml"/><Relationship Id="rId15" Type="http://schemas.openxmlformats.org/officeDocument/2006/relationships/hyperlink" Target="mailto:gus@od.ukrstat.gov.ua" TargetMode="External"/><Relationship Id="rId10" Type="http://schemas.openxmlformats.org/officeDocument/2006/relationships/chart" Target="charts/chart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ukrstat.gov.ua/metod_polog/metod_doc/2021/roz_zet/roz_zet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77198561858599"/>
          <c:y val="3.8669863498896548E-2"/>
          <c:w val="0.84639498432601878"/>
          <c:h val="0.6122756689823672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2022р.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 w="12700"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9.4992687957800898E-4"/>
                  <c:y val="-2.48941957514826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3.7315682255046605E-2"/>
                  <c:y val="-3.841987303654655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2.4099086154376725E-2"/>
                  <c:y val="-4.686401656540337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8.0363548847051561E-2"/>
                    </c:manualLayout>
                  </c15:layout>
                </c:ext>
              </c:extLst>
            </c:dLbl>
            <c:dLbl>
              <c:idx val="3"/>
              <c:layout>
                <c:manualLayout>
                  <c:x val="-6.6360454943132113E-2"/>
                  <c:y val="-5.641954790253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5.4984641518350426E-2"/>
                  <c:y val="4.2190465811150768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31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4.1020556736977222E-2"/>
                  <c:y val="-3.866623073499895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4.1435970138769228E-2"/>
                  <c:y val="-5.7912386816699871E-2"/>
                </c:manualLayout>
              </c:layout>
              <c:tx>
                <c:rich>
                  <a:bodyPr wrap="square" lIns="38100" tIns="19050" rIns="38100" bIns="19050" anchor="ctr">
                    <a:noAutofit/>
                  </a:bodyPr>
                  <a:lstStyle/>
                  <a:p>
                    <a:pPr>
                      <a:defRPr sz="600" i="0"/>
                    </a:pPr>
                    <a:fld id="{1A7ECDBB-7F51-434F-BF84-BC7F64685C31}" type="VALUE">
                      <a:rPr lang="en-US" sz="600" i="0"/>
                      <a:pPr>
                        <a:defRPr sz="600" i="0"/>
                      </a:pPr>
                      <a:t>[ЗНАЧЕННЯ]</a:t>
                    </a:fld>
                    <a:endParaRPr lang="uk-UA"/>
                  </a:p>
                </c:rich>
              </c:tx>
              <c:numFmt formatCode="0.0" sourceLinked="0"/>
              <c:spPr>
                <a:noFill/>
                <a:ln w="25385">
                  <a:noFill/>
                </a:ln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5.1528485409911992E-2"/>
                    </c:manualLayout>
                  </c15:layout>
                  <c15:dlblFieldTable/>
                  <c15:showDataLabelsRange val="0"/>
                </c:ext>
              </c:extLst>
            </c:dLbl>
            <c:dLbl>
              <c:idx val="7"/>
              <c:layout>
                <c:manualLayout>
                  <c:x val="-6.1034159051286549E-2"/>
                  <c:y val="-6.542358027045933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17E-2"/>
                    </c:manualLayout>
                  </c15:layout>
                </c:ext>
              </c:extLst>
            </c:dLbl>
            <c:dLbl>
              <c:idx val="8"/>
              <c:layout>
                <c:manualLayout>
                  <c:x val="-4.5603195585953216E-2"/>
                  <c:y val="-6.587835690088916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4.8780261956306553E-2"/>
                  <c:y val="-5.165177233468654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157850706617874E-2"/>
                  <c:y val="-6.40270095995786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1"/>
              <c:layout>
                <c:manualLayout>
                  <c:x val="-1.4868711717395613E-16"/>
                  <c:y val="-7.00751073935827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6024774748010107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1.4868711717395613E-16"/>
                  <c:y val="-7.24418955629339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 formatCode="0.0">
                  <c:v>230.1</c:v>
                </c:pt>
                <c:pt idx="1">
                  <c:v>194.4</c:v>
                </c:pt>
                <c:pt idx="2">
                  <c:v>149.5</c:v>
                </c:pt>
                <c:pt idx="3">
                  <c:v>131.4</c:v>
                </c:pt>
                <c:pt idx="4">
                  <c:v>135.69999999999999</c:v>
                </c:pt>
                <c:pt idx="5">
                  <c:v>155.5</c:v>
                </c:pt>
                <c:pt idx="6">
                  <c:v>146.4</c:v>
                </c:pt>
                <c:pt idx="7">
                  <c:v>135.69999999999999</c:v>
                </c:pt>
                <c:pt idx="8" formatCode="0.0">
                  <c:v>139.4</c:v>
                </c:pt>
                <c:pt idx="9">
                  <c:v>144.80000000000001</c:v>
                </c:pt>
                <c:pt idx="10">
                  <c:v>141.80000000000001</c:v>
                </c:pt>
                <c:pt idx="11">
                  <c:v>141.4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2023р.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1.6220600162206E-2"/>
                  <c:y val="2.30680507497116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8.1103000811030002E-3"/>
                  <c:y val="2.30680507497116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9.3268450932684516E-2"/>
                  <c:y val="-4.03690888119953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8.1103000811030002E-2"/>
                  <c:y val="-5.19031141868512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4.0551500405515001E-2"/>
                  <c:y val="-4.03690888119953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1.2165450121654502E-2"/>
                  <c:y val="-2.30680507497116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1.2165450121654502E-2"/>
                  <c:y val="-2.306805074971170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7"/>
              <c:layout>
                <c:manualLayout>
                  <c:x val="-2.0275750202757428E-2"/>
                  <c:y val="-2.883506343713956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8"/>
              <c:layout>
                <c:manualLayout>
                  <c:x val="-4.0551500405515001E-3"/>
                  <c:y val="-4.03690888119954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2.02757502027575E-2"/>
                  <c:y val="-4.61361014994233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098524180827763E-2"/>
                      <c:h val="3.9994460035056169E-2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3.6496350364963653E-2"/>
                  <c:y val="-4.613610149942340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1"/>
              <c:layout>
                <c:manualLayout>
                  <c:x val="0"/>
                  <c:y val="-4.03690888119953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 formatCode="0.0">
                  <c:v>122.4</c:v>
                </c:pt>
                <c:pt idx="1">
                  <c:v>135.19999999999999</c:v>
                </c:pt>
                <c:pt idx="2" formatCode="0.0">
                  <c:v>173</c:v>
                </c:pt>
                <c:pt idx="3">
                  <c:v>175.5</c:v>
                </c:pt>
                <c:pt idx="4" formatCode="0.0">
                  <c:v>152</c:v>
                </c:pt>
                <c:pt idx="5" formatCode="0.0">
                  <c:v>128.69999999999999</c:v>
                </c:pt>
                <c:pt idx="6" formatCode="0.0">
                  <c:v>119.3</c:v>
                </c:pt>
                <c:pt idx="7" formatCode="0.0">
                  <c:v>102.3</c:v>
                </c:pt>
                <c:pt idx="8" formatCode="0.0">
                  <c:v>88.7</c:v>
                </c:pt>
                <c:pt idx="9" formatCode="0.0">
                  <c:v>78.8</c:v>
                </c:pt>
                <c:pt idx="10" formatCode="0.0">
                  <c:v>73.900000000000006</c:v>
                </c:pt>
                <c:pt idx="11" formatCode="0.0">
                  <c:v>74.900000000000006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46294064"/>
        <c:axId val="146689600"/>
      </c:lineChart>
      <c:catAx>
        <c:axId val="1462940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uk-UA"/>
          </a:p>
        </c:txPr>
        <c:crossAx val="146689600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146689600"/>
        <c:scaling>
          <c:orientation val="minMax"/>
          <c:max val="25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uk-UA"/>
          </a:p>
        </c:txPr>
        <c:crossAx val="146294064"/>
        <c:crosses val="autoZero"/>
        <c:crossBetween val="midCat"/>
        <c:majorUnit val="50"/>
        <c:minorUnit val="1"/>
      </c:valAx>
      <c:spPr>
        <a:noFill/>
        <a:ln w="25385">
          <a:noFill/>
        </a:ln>
      </c:spPr>
    </c:plotArea>
    <c:legend>
      <c:legendPos val="b"/>
      <c:layout>
        <c:manualLayout>
          <c:xMode val="edge"/>
          <c:yMode val="edge"/>
          <c:x val="0.24764890282131893"/>
          <c:y val="0.89573459715640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uk-UA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77198561858599"/>
          <c:y val="2.5792452067850104E-2"/>
          <c:w val="0.84639498432601878"/>
          <c:h val="0.6122756689823672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2022р.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9.0602269606810098E-3"/>
                  <c:y val="-3.507917984746322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4.1370832295598105E-2"/>
                  <c:y val="-6.256717155752451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5.6540286478788691E-2"/>
                  <c:y val="5.44973155144016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5.0139854780926141E-2"/>
                  <c:y val="3.440277028456260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0377991072283847E-2"/>
                  <c:y val="2.605293867394243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2.4799956574771218E-2"/>
                  <c:y val="4.692846838153682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4.5491120179320728E-2"/>
                  <c:y val="6.255386202290655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7"/>
              <c:layout>
                <c:manualLayout>
                  <c:x val="-4.0758408848529118E-2"/>
                  <c:y val="5.873592694966856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8"/>
              <c:layout>
                <c:manualLayout>
                  <c:x val="-4.5603195585953216E-2"/>
                  <c:y val="6.693174823113907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5.689056203740956E-2"/>
                  <c:y val="6.935455887211200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3.5937250544412026E-2"/>
                  <c:y val="5.670955030409898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1"/>
              <c:layout>
                <c:manualLayout>
                  <c:x val="-1.4868711717395613E-16"/>
                  <c:y val="5.58886372224902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6024774748010107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5.2716950527169654E-2"/>
                  <c:y val="-4.225777241171146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 formatCode="0.0">
                  <c:v>143.69999999999999</c:v>
                </c:pt>
                <c:pt idx="1">
                  <c:v>129.30000000000001</c:v>
                </c:pt>
                <c:pt idx="2">
                  <c:v>88.4</c:v>
                </c:pt>
                <c:pt idx="3">
                  <c:v>80.900000000000006</c:v>
                </c:pt>
                <c:pt idx="4">
                  <c:v>79.8</c:v>
                </c:pt>
                <c:pt idx="5" formatCode="0.0">
                  <c:v>91.7</c:v>
                </c:pt>
                <c:pt idx="6">
                  <c:v>95.5</c:v>
                </c:pt>
                <c:pt idx="7">
                  <c:v>96.3</c:v>
                </c:pt>
                <c:pt idx="8" formatCode="0.0">
                  <c:v>94.4</c:v>
                </c:pt>
                <c:pt idx="9" formatCode="0.0">
                  <c:v>92.4</c:v>
                </c:pt>
                <c:pt idx="10" formatCode="0.0">
                  <c:v>91</c:v>
                </c:pt>
                <c:pt idx="11" formatCode="0.0">
                  <c:v>92.3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2023р.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3.6496350364963522E-2"/>
                  <c:y val="9.0552369453667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5.2716950527169522E-2"/>
                  <c:y val="4.225777241171144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6.0827250608272543E-2"/>
                  <c:y val="-4.225777241171144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4.4606650446066466E-2"/>
                  <c:y val="-4.82945970419559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1.6220600162206E-2"/>
                  <c:y val="-3.01841231512224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4.4606650446066508E-2"/>
                  <c:y val="-4.82945970419559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4.8661800486618008E-2"/>
                  <c:y val="-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7"/>
              <c:layout>
                <c:manualLayout>
                  <c:x val="-4.8661800486617932E-2"/>
                  <c:y val="-4.82945970419559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8"/>
              <c:layout>
                <c:manualLayout>
                  <c:x val="-5.2716950527169508E-2"/>
                  <c:y val="-4.225777241171149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5.6772100567721008E-2"/>
                  <c:y val="-6.6405070932689408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0.10223386278345149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716950527169508E-2"/>
                  <c:y val="-5.433142167220045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1"/>
              <c:layout>
                <c:manualLayout>
                  <c:x val="0"/>
                  <c:y val="-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0.0</c:formatCode>
                <c:ptCount val="12"/>
                <c:pt idx="0">
                  <c:v>103.8</c:v>
                </c:pt>
                <c:pt idx="1">
                  <c:v>105</c:v>
                </c:pt>
                <c:pt idx="2">
                  <c:v>143.19999999999999</c:v>
                </c:pt>
                <c:pt idx="3">
                  <c:v>146.69999999999999</c:v>
                </c:pt>
                <c:pt idx="4">
                  <c:v>136.4</c:v>
                </c:pt>
                <c:pt idx="5">
                  <c:v>117.2</c:v>
                </c:pt>
                <c:pt idx="6">
                  <c:v>108</c:v>
                </c:pt>
                <c:pt idx="7">
                  <c:v>107.2</c:v>
                </c:pt>
                <c:pt idx="8">
                  <c:v>108.5</c:v>
                </c:pt>
                <c:pt idx="9">
                  <c:v>110.5</c:v>
                </c:pt>
                <c:pt idx="10">
                  <c:v>111.1</c:v>
                </c:pt>
                <c:pt idx="11">
                  <c:v>110.3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46547576"/>
        <c:axId val="146547960"/>
      </c:lineChart>
      <c:catAx>
        <c:axId val="14654757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uk-UA"/>
          </a:p>
        </c:txPr>
        <c:crossAx val="146547960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146547960"/>
        <c:scaling>
          <c:orientation val="minMax"/>
          <c:max val="160"/>
          <c:min val="6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uk-UA"/>
          </a:p>
        </c:txPr>
        <c:crossAx val="146547576"/>
        <c:crosses val="autoZero"/>
        <c:crossBetween val="midCat"/>
        <c:majorUnit val="20"/>
        <c:minorUnit val="1"/>
      </c:valAx>
      <c:spPr>
        <a:noFill/>
        <a:ln w="6350">
          <a:noFill/>
        </a:ln>
      </c:spPr>
    </c:plotArea>
    <c:legend>
      <c:legendPos val="b"/>
      <c:layout>
        <c:manualLayout>
          <c:xMode val="edge"/>
          <c:yMode val="edge"/>
          <c:x val="0.24764890282131893"/>
          <c:y val="0.89573459715640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uk-UA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31D5D3-3525-4C37-9AB6-F664DE048E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1709</TotalTime>
  <Pages>4</Pages>
  <Words>5003</Words>
  <Characters>2853</Characters>
  <Application>Microsoft Office Word</Application>
  <DocSecurity>0</DocSecurity>
  <Lines>23</Lines>
  <Paragraphs>15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User-Inf</dc:creator>
  <cp:lastModifiedBy>User</cp:lastModifiedBy>
  <cp:revision>414</cp:revision>
  <cp:lastPrinted>2023-04-14T07:23:00Z</cp:lastPrinted>
  <dcterms:created xsi:type="dcterms:W3CDTF">2023-03-13T12:54:00Z</dcterms:created>
  <dcterms:modified xsi:type="dcterms:W3CDTF">2024-02-08T07:17:00Z</dcterms:modified>
</cp:coreProperties>
</file>